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因特网的发展史基本也就是计算机网络的发展史，其中一些主要事件如下：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w:t>
            </w:r>
            <w:r>
              <w:rPr>
                <w:rFonts w:hint="eastAsia" w:ascii="微软雅黑" w:hAnsi="微软雅黑" w:eastAsia="微软雅黑"/>
                <w:color w:val="FF0000"/>
                <w:sz w:val="20"/>
              </w:rPr>
              <w:t>由于通信量增加，因特网商业化</w:t>
            </w:r>
            <w:r>
              <w:rPr>
                <w:rFonts w:hint="eastAsia" w:ascii="微软雅黑" w:hAnsi="微软雅黑" w:eastAsia="微软雅黑"/>
                <w:sz w:val="20"/>
              </w:rPr>
              <w:t>，诞生了许多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所以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8"/>
        <w:gridCol w:w="2034"/>
        <w:gridCol w:w="2377"/>
        <w:gridCol w:w="1183"/>
        <w:gridCol w:w="973"/>
        <w:gridCol w:w="132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接下来我们分别介绍这三个协议层。本章的思维导图如下：</w:t>
      </w:r>
    </w:p>
    <w:p>
      <w:pPr>
        <w:pStyle w:val="3"/>
        <w:keepNext w:val="0"/>
        <w:keepLines w:val="0"/>
        <w:widowControl/>
        <w:numPr>
          <w:ilvl w:val="0"/>
          <w:numId w:val="4"/>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3794760" cy="1557655"/>
            <wp:effectExtent l="0" t="0" r="15240" b="444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
                    <a:stretch>
                      <a:fillRect/>
                    </a:stretch>
                  </pic:blipFill>
                  <pic:spPr>
                    <a:xfrm>
                      <a:off x="0" y="0"/>
                      <a:ext cx="3794760" cy="1557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4204335" cy="2030730"/>
            <wp:effectExtent l="0" t="0" r="5715"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3"/>
                    <a:stretch>
                      <a:fillRect/>
                    </a:stretch>
                  </pic:blipFill>
                  <pic:spPr>
                    <a:xfrm>
                      <a:off x="0" y="0"/>
                      <a:ext cx="4204335" cy="2030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4"/>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5"/>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5"/>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6"/>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936365" cy="2861945"/>
            <wp:effectExtent l="0" t="0" r="6985" b="1460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7"/>
                    <a:stretch>
                      <a:fillRect/>
                    </a:stretch>
                  </pic:blipFill>
                  <pic:spPr>
                    <a:xfrm>
                      <a:off x="0" y="0"/>
                      <a:ext cx="3936365" cy="286194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8"/>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9"/>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0"/>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2"/>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4"/>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6"/>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7"/>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8"/>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9"/>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0"/>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1"/>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2"/>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3"/>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4"/>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5"/>
                    <a:stretch>
                      <a:fillRect/>
                    </a:stretch>
                  </pic:blipFill>
                  <pic:spPr>
                    <a:xfrm>
                      <a:off x="0" y="0"/>
                      <a:ext cx="4097020" cy="5663565"/>
                    </a:xfrm>
                    <a:prstGeom prst="rect">
                      <a:avLst/>
                    </a:prstGeom>
                    <a:noFill/>
                    <a:ln>
                      <a:noFill/>
                    </a:ln>
                  </pic:spPr>
                </pic:pic>
              </a:graphicData>
            </a:graphic>
          </wp:inline>
        </w:drawing>
      </w:r>
    </w:p>
    <w:p>
      <w:pPr>
        <w:pStyle w:val="4"/>
        <w:numPr>
          <w:ilvl w:val="0"/>
          <w:numId w:val="7"/>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6"/>
                    <a:stretch>
                      <a:fillRect/>
                    </a:stretch>
                  </pic:blipFill>
                  <pic:spPr>
                    <a:xfrm>
                      <a:off x="0" y="0"/>
                      <a:ext cx="3157855" cy="1974215"/>
                    </a:xfrm>
                    <a:prstGeom prst="rect">
                      <a:avLst/>
                    </a:prstGeom>
                    <a:noFill/>
                    <a:ln>
                      <a:noFill/>
                    </a:ln>
                  </pic:spPr>
                </pic:pic>
              </a:graphicData>
            </a:graphic>
          </wp:inline>
        </w:drawing>
      </w:r>
    </w:p>
    <w:p>
      <w:pPr>
        <w:pStyle w:val="4"/>
        <w:numPr>
          <w:ilvl w:val="0"/>
          <w:numId w:val="7"/>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7"/>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8"/>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8"/>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0"/>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1"/>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9"/>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10"/>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2"/>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3"/>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5"/>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6"/>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8"/>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9"/>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0"/>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1"/>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2"/>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3"/>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4"/>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4"/>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6"/>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8"/>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7"/>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8"/>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4"/>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9"/>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2"/>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2"/>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0"/>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2"/>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3"/>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67960" cy="1870710"/>
                    </a:xfrm>
                    <a:prstGeom prst="rect">
                      <a:avLst/>
                    </a:prstGeom>
                    <a:noFill/>
                    <a:ln>
                      <a:noFill/>
                    </a:ln>
                  </pic:spPr>
                </pic:pic>
              </a:graphicData>
            </a:graphic>
          </wp:inline>
        </w:drawing>
      </w:r>
    </w:p>
    <w:p>
      <w:pPr>
        <w:pStyle w:val="4"/>
        <w:numPr>
          <w:ilvl w:val="0"/>
          <w:numId w:val="13"/>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4"/>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4"/>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4"/>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5"/>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6"/>
                    <a:stretch>
                      <a:fillRect/>
                    </a:stretch>
                  </pic:blipFill>
                  <pic:spPr>
                    <a:xfrm>
                      <a:off x="0" y="0"/>
                      <a:ext cx="3467100" cy="241935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TCP协议的主要特点</w:t>
      </w:r>
    </w:p>
    <w:p>
      <w:pPr>
        <w:numPr>
          <w:numId w:val="0"/>
        </w:numPr>
        <w:ind w:firstLine="420" w:firstLineChars="0"/>
        <w:rPr>
          <w:rFonts w:hint="eastAsia"/>
          <w:lang w:val="en-US" w:eastAsia="zh-CN"/>
        </w:rPr>
      </w:pPr>
      <w:r>
        <w:rPr>
          <w:rFonts w:hint="eastAsia"/>
          <w:lang w:val="en-US" w:eastAsia="zh-CN"/>
        </w:rPr>
        <w:t>（1）TCP协议是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的。使用TCP协议传输数据之前必须先建立连接，传输数据结束后还要释放连接。TCP连接是全双工通信，一个连接完成通信双方的读写。TCP协议只能是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numPr>
          <w:numId w:val="0"/>
        </w:numPr>
        <w:ind w:firstLine="420" w:firstLineChars="0"/>
        <w:rPr>
          <w:rFonts w:hint="default"/>
          <w:lang w:val="en-US" w:eastAsia="zh-CN"/>
        </w:rPr>
      </w:pPr>
      <w:r>
        <w:rPr>
          <w:rFonts w:hint="eastAsia"/>
          <w:lang w:val="en-US" w:eastAsia="zh-CN"/>
        </w:rPr>
        <w:t>通信双方在建立连接时会在内存空间分配必要的资源来管理连接的状态和数据传输，对应到实际的socket编程中，TCP的连接和断开都有操作系统的内核程序完成，用户程序无法参与。</w:t>
      </w:r>
    </w:p>
    <w:p>
      <w:pPr>
        <w:numPr>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采用发送应答机制，即发送方的每个TCP报文段都必须被接收方的应答才被认为是传输成功。TCP协议采用超时重传机制，即发送方发送一个报文段后就启动定时器，固定时间内未收到应答则重发TCP报文段。TCP协议会对TCP报文段排序整理，TCP报文段会被进一步封装成IP数据报，IP数据报的接收顺序可能是乱序或重复的，TCP协议会对其排序整理后再交付应用层。（后文会详述）。</w:t>
      </w:r>
    </w:p>
    <w:p>
      <w:pPr>
        <w:numPr>
          <w:ilvl w:val="0"/>
          <w:numId w:val="0"/>
        </w:numPr>
        <w:ind w:firstLine="420" w:firstLineChars="0"/>
        <w:rPr>
          <w:rFonts w:hint="eastAsia"/>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对应到实际编程中，TCP连接的发送端执行的写操作次数和接收端执行的读操作次数之间没有任何数量关系，这一点和UDP的数据报服务存在根本区别。</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7"/>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4"/>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8"/>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69"/>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0"/>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1"/>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2"/>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3"/>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4"/>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5"/>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6"/>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7"/>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8"/>
                    <a:stretch>
                      <a:fillRect/>
                    </a:stretch>
                  </pic:blipFill>
                  <pic:spPr>
                    <a:xfrm>
                      <a:off x="0" y="0"/>
                      <a:ext cx="4231640" cy="238315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79"/>
                    <a:stretch>
                      <a:fillRect/>
                    </a:stretch>
                  </pic:blipFill>
                  <pic:spPr>
                    <a:xfrm>
                      <a:off x="0" y="0"/>
                      <a:ext cx="2878455" cy="2247900"/>
                    </a:xfrm>
                    <a:prstGeom prst="rect">
                      <a:avLst/>
                    </a:prstGeom>
                    <a:noFill/>
                    <a:ln>
                      <a:noFill/>
                    </a:ln>
                  </pic:spPr>
                </pic:pic>
              </a:graphicData>
            </a:graphic>
          </wp:inline>
        </w:drawing>
      </w:r>
    </w:p>
    <w:p>
      <w:pPr>
        <w:pStyle w:val="6"/>
        <w:numPr>
          <w:ilvl w:val="0"/>
          <w:numId w:val="11"/>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TCP客户进程向TCP服务进程发送一个</w:t>
      </w:r>
      <w:r>
        <w:rPr>
          <w:rFonts w:hint="eastAsia"/>
          <w:b/>
          <w:bCs/>
          <w:color w:val="FF0000"/>
          <w:lang w:val="en-US" w:eastAsia="zh-CN"/>
        </w:rPr>
        <w:t>TCP同步报文段</w:t>
      </w:r>
      <w:r>
        <w:rPr>
          <w:rFonts w:hint="eastAsia"/>
          <w:lang w:val="en-US" w:eastAsia="zh-CN"/>
        </w:rPr>
        <w:t>，并进入SYN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TCP服务进程收到连接请求报文端后，如果同意建立连接，则向TCP客户进程发送一个</w:t>
      </w:r>
      <w:r>
        <w:rPr>
          <w:rFonts w:hint="eastAsia"/>
          <w:b/>
          <w:bCs/>
          <w:color w:val="FF0000"/>
          <w:lang w:val="en-US" w:eastAsia="zh-CN"/>
        </w:rPr>
        <w:t>TCP同步确认报文段</w:t>
      </w:r>
      <w:r>
        <w:rPr>
          <w:rFonts w:hint="eastAsia"/>
          <w:lang w:val="en-US" w:eastAsia="zh-CN"/>
        </w:rPr>
        <w:t>，并进入SYN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 xml:space="preserve">当TCP客户进程收到TCP连接请求确认报文段后，还要向TCP服务器发送一个普通的 </w:t>
      </w:r>
      <w:r>
        <w:rPr>
          <w:rFonts w:hint="eastAsia"/>
          <w:b/>
          <w:bCs/>
          <w:color w:val="FF0000"/>
          <w:lang w:val="en-US" w:eastAsia="zh-CN"/>
        </w:rPr>
        <w:t>TCP确认报文段</w:t>
      </w:r>
      <w:r>
        <w:rPr>
          <w:rFonts w:hint="eastAsia"/>
          <w:lang w:val="en-US" w:eastAsia="zh-CN"/>
        </w:rPr>
        <w:t>，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TCP的关闭要略微复杂下，大部分情况下TCP连接的关闭都是客户端主动发起，服务器被动接受，当然也存在服务器主动关闭的情况（暂不讨论）。</w:t>
      </w:r>
    </w:p>
    <w:p>
      <w:pPr>
        <w:numPr>
          <w:ilvl w:val="0"/>
          <w:numId w:val="0"/>
        </w:numPr>
        <w:ind w:firstLine="420" w:firstLineChars="0"/>
        <w:rPr>
          <w:rFonts w:hint="eastAsia"/>
          <w:lang w:val="en-US" w:eastAsia="zh-CN"/>
        </w:rPr>
      </w:pPr>
      <w:r>
        <w:rPr>
          <w:rFonts w:hint="eastAsia"/>
          <w:lang w:val="en-US" w:eastAsia="zh-CN"/>
        </w:rPr>
        <w:t>主机A首先发送一个</w:t>
      </w:r>
      <w:r>
        <w:rPr>
          <w:rFonts w:hint="eastAsia"/>
          <w:b/>
          <w:bCs/>
          <w:color w:val="FF0000"/>
          <w:lang w:val="en-US" w:eastAsia="zh-CN"/>
        </w:rPr>
        <w:t>TCP结束报文段</w:t>
      </w:r>
      <w:r>
        <w:rPr>
          <w:rFonts w:hint="eastAsia"/>
          <w:lang w:val="en-US" w:eastAsia="zh-CN"/>
        </w:rPr>
        <w:t>，发送关闭请求后就处于FIN-WAIT-1（终止等待1），此时等待B的确认；服务器B收到A的关闭请求后，就通知进程关闭主机A-&gt;服务器B的通信方向，然后让TCP连接处于半关闭（half-close）状态，此时主机A无法向B发送数据，但是可以收到B的数据，并且服务器B向主机A发送一个</w:t>
      </w:r>
      <w:r>
        <w:rPr>
          <w:rFonts w:hint="eastAsia"/>
          <w:b/>
          <w:bCs/>
          <w:color w:val="FF0000"/>
          <w:lang w:val="en-US" w:eastAsia="zh-CN"/>
        </w:rPr>
        <w:t>TCP结束确认报文段</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5"/>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2"/>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color w:val="FF0000"/>
          <w:lang w:val="en-US" w:eastAsia="zh-CN"/>
        </w:rPr>
        <w:t>滑动窗口机制</w:t>
      </w:r>
      <w:r>
        <w:rPr>
          <w:rFonts w:hint="eastAsia"/>
          <w:lang w:val="en-US" w:eastAsia="zh-CN"/>
        </w:rPr>
        <w:t>来控制</w:t>
      </w:r>
      <w:r>
        <w:rPr>
          <w:rFonts w:hint="default"/>
          <w:lang w:val="en-US" w:eastAsia="zh-CN"/>
        </w:rPr>
        <w:t>TCP连接上发送方的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3"/>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w:t>
      </w:r>
      <w:r>
        <w:rPr>
          <w:rFonts w:hint="eastAsia"/>
          <w:b/>
          <w:bCs/>
          <w:lang w:val="en-US" w:eastAsia="zh-CN"/>
        </w:rPr>
        <w:t>为了计算拥塞窗口cwnd的大小</w:t>
      </w:r>
      <w:r>
        <w:rPr>
          <w:rFonts w:hint="eastAsia"/>
          <w:lang w:val="en-US" w:eastAsia="zh-CN"/>
        </w:rPr>
        <w:t>，从而控制发送窗口swnd大小。拥塞控制采用慢开始、拥塞避免、快重传和快恢复四种算法来计算拥塞窗口的大小。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4"/>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5"/>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6"/>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7"/>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8"/>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9"/>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6"/>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0"/>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1"/>
                    <a:stretch>
                      <a:fillRect/>
                    </a:stretch>
                  </pic:blipFill>
                  <pic:spPr>
                    <a:xfrm>
                      <a:off x="0" y="0"/>
                      <a:ext cx="4258310" cy="2199640"/>
                    </a:xfrm>
                    <a:prstGeom prst="rect">
                      <a:avLst/>
                    </a:prstGeom>
                    <a:noFill/>
                    <a:ln>
                      <a:noFill/>
                    </a:ln>
                  </pic:spPr>
                </pic:pic>
              </a:graphicData>
            </a:graphic>
          </wp:inline>
        </w:drawing>
      </w:r>
    </w:p>
    <w:p>
      <w:pPr>
        <w:pStyle w:val="5"/>
        <w:numPr>
          <w:ilvl w:val="0"/>
          <w:numId w:val="16"/>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2"/>
                    <a:stretch>
                      <a:fillRect/>
                    </a:stretch>
                  </pic:blipFill>
                  <pic:spPr>
                    <a:xfrm>
                      <a:off x="0" y="0"/>
                      <a:ext cx="5270500" cy="2554605"/>
                    </a:xfrm>
                    <a:prstGeom prst="rect">
                      <a:avLst/>
                    </a:prstGeom>
                    <a:noFill/>
                    <a:ln>
                      <a:noFill/>
                    </a:ln>
                  </pic:spPr>
                </pic:pic>
              </a:graphicData>
            </a:graphic>
          </wp:inline>
        </w:drawing>
      </w:r>
    </w:p>
    <w:p>
      <w:pPr>
        <w:pStyle w:val="5"/>
        <w:numPr>
          <w:ilvl w:val="0"/>
          <w:numId w:val="16"/>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3"/>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4"/>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5"/>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7"/>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6"/>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7"/>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8"/>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7"/>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99"/>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0"/>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1"/>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2"/>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3"/>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bookmarkStart w:id="0" w:name="_GoBack"/>
      <w:bookmarkEnd w:id="0"/>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4"/>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8"/>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8"/>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8"/>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19"/>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19"/>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19"/>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19"/>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20"/>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0"/>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0"/>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0"/>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1"/>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2"/>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3"/>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21"/>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21"/>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4"/>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5"/>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keepNext w:val="0"/>
        <w:keepLines w:val="0"/>
        <w:widowControl/>
        <w:numPr>
          <w:ilvl w:val="0"/>
          <w:numId w:val="22"/>
        </w:numPr>
        <w:suppressLineNumbers w:val="0"/>
        <w:pBdr>
          <w:bottom w:val="single" w:color="EEEEEE" w:sz="6" w:space="0"/>
        </w:pBdr>
        <w:spacing w:line="18" w:lineRule="atLeast"/>
        <w:ind w:left="0" w:firstLine="0"/>
        <w:jc w:val="center"/>
        <w:rPr>
          <w:rFonts w:hint="eastAsia" w:ascii="Open Sans" w:hAnsi="Open Sans"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TCP/IP协议族</w:t>
      </w:r>
    </w:p>
    <w:p>
      <w:pPr>
        <w:numPr>
          <w:numId w:val="0"/>
        </w:numPr>
        <w:ind w:firstLine="420" w:firstLineChars="0"/>
        <w:rPr>
          <w:rFonts w:hint="eastAsia"/>
          <w:lang w:val="en-US" w:eastAsia="zh-CN"/>
        </w:rPr>
      </w:pPr>
      <w:r>
        <w:rPr>
          <w:rFonts w:hint="eastAsia"/>
          <w:lang w:val="en-US" w:eastAsia="zh-CN"/>
        </w:rPr>
        <w:t>前文已经基本介绍过TCP协议和IP协议，现在我们着重来综合介绍TCP/IP协议族。</w:t>
      </w:r>
    </w:p>
    <w:p>
      <w:pPr>
        <w:numPr>
          <w:ilvl w:val="0"/>
          <w:numId w:val="0"/>
        </w:numPr>
        <w:ind w:firstLine="420" w:firstLineChars="0"/>
        <w:rPr>
          <w:rFonts w:hint="eastAsia"/>
          <w:lang w:val="en-US" w:eastAsia="zh-CN"/>
        </w:rPr>
      </w:pPr>
      <w:r>
        <w:rPr>
          <w:rFonts w:hint="eastAsia"/>
          <w:lang w:val="en-US" w:eastAsia="zh-CN"/>
        </w:rPr>
        <w:t>TCP/IP协议族包含众多协议，其中最重要的就是</w:t>
      </w:r>
      <w:r>
        <w:rPr>
          <w:rFonts w:hint="default"/>
          <w:lang w:val="en-US" w:eastAsia="zh-CN"/>
        </w:rPr>
        <w:t>IP</w:t>
      </w:r>
      <w:r>
        <w:rPr>
          <w:rFonts w:hint="eastAsia"/>
          <w:lang w:val="en-US" w:eastAsia="zh-CN"/>
        </w:rPr>
        <w:t>协议和</w:t>
      </w:r>
      <w:r>
        <w:rPr>
          <w:rFonts w:hint="default"/>
          <w:lang w:val="en-US" w:eastAsia="zh-CN"/>
        </w:rPr>
        <w:t>TCP</w:t>
      </w:r>
      <w:r>
        <w:rPr>
          <w:rFonts w:hint="eastAsia"/>
          <w:lang w:val="en-US" w:eastAsia="zh-CN"/>
        </w:rPr>
        <w:t>协议，因为它们对编写网络应用程序具有最直接的影响。</w:t>
      </w:r>
    </w:p>
    <w:p>
      <w:pPr>
        <w:pStyle w:val="3"/>
        <w:numPr>
          <w:ilvl w:val="0"/>
          <w:numId w:val="23"/>
        </w:numPr>
        <w:bidi w:val="0"/>
        <w:rPr>
          <w:rFonts w:hint="eastAsia"/>
          <w:lang w:val="en-US" w:eastAsia="zh-CN"/>
        </w:rPr>
      </w:pPr>
      <w:r>
        <w:rPr>
          <w:rFonts w:hint="eastAsia"/>
          <w:lang w:val="en-US" w:eastAsia="zh-CN"/>
        </w:rPr>
        <w:t>TCP/IP协议族</w:t>
      </w:r>
    </w:p>
    <w:p>
      <w:pPr>
        <w:ind w:firstLine="420" w:firstLineChars="0"/>
        <w:rPr>
          <w:rFonts w:hint="eastAsia"/>
          <w:lang w:val="en-US" w:eastAsia="zh-CN"/>
        </w:rPr>
      </w:pPr>
      <w:r>
        <w:rPr>
          <w:rFonts w:hint="eastAsia"/>
          <w:b/>
          <w:bCs/>
          <w:lang w:val="en-US" w:eastAsia="zh-CN"/>
        </w:rPr>
        <w:t>TCP/IP协议族</w:t>
      </w:r>
      <w:r>
        <w:rPr>
          <w:rFonts w:hint="eastAsia"/>
          <w:lang w:val="en-US" w:eastAsia="zh-CN"/>
        </w:rPr>
        <w:t>是一个四层协议系统，自底而上分别是</w:t>
      </w:r>
      <w:r>
        <w:rPr>
          <w:rFonts w:hint="eastAsia"/>
          <w:b/>
          <w:bCs/>
          <w:color w:val="FF0000"/>
          <w:lang w:val="en-US" w:eastAsia="zh-CN"/>
        </w:rPr>
        <w:t>数据链路层、 网络层、传输层和应用层</w:t>
      </w:r>
      <w:r>
        <w:rPr>
          <w:rFonts w:hint="eastAsia"/>
          <w:lang w:val="en-US" w:eastAsia="zh-CN"/>
        </w:rPr>
        <w:t>。每一层完成不同的功能，且通过若干协议来实现，上层协议使用下层协议提供的服务。</w:t>
      </w:r>
    </w:p>
    <w:p>
      <w:pPr>
        <w:numPr>
          <w:ilvl w:val="0"/>
          <w:numId w:val="0"/>
        </w:numPr>
      </w:pPr>
      <w:r>
        <w:drawing>
          <wp:inline distT="0" distB="0" distL="114300" distR="114300">
            <wp:extent cx="5273675" cy="2623185"/>
            <wp:effectExtent l="0" t="0" r="3175" b="571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16"/>
                    <a:stretch>
                      <a:fillRect/>
                    </a:stretch>
                  </pic:blipFill>
                  <pic:spPr>
                    <a:xfrm>
                      <a:off x="0" y="0"/>
                      <a:ext cx="5273675" cy="2623185"/>
                    </a:xfrm>
                    <a:prstGeom prst="rect">
                      <a:avLst/>
                    </a:prstGeom>
                    <a:noFill/>
                    <a:ln>
                      <a:noFill/>
                    </a:ln>
                  </pic:spPr>
                </pic:pic>
              </a:graphicData>
            </a:graphic>
          </wp:inline>
        </w:drawing>
      </w:r>
    </w:p>
    <w:p>
      <w:pPr>
        <w:pStyle w:val="3"/>
        <w:numPr>
          <w:ilvl w:val="0"/>
          <w:numId w:val="23"/>
        </w:numPr>
        <w:bidi w:val="0"/>
        <w:rPr>
          <w:rFonts w:hint="eastAsia"/>
          <w:lang w:val="en-US" w:eastAsia="zh-CN"/>
        </w:rPr>
      </w:pPr>
      <w:r>
        <w:rPr>
          <w:rFonts w:hint="eastAsia"/>
          <w:lang w:val="en-US" w:eastAsia="zh-CN"/>
        </w:rPr>
        <w:t>socket编程</w:t>
      </w:r>
    </w:p>
    <w:p>
      <w:pPr>
        <w:pStyle w:val="4"/>
        <w:bidi w:val="0"/>
        <w:rPr>
          <w:rFonts w:hint="default"/>
          <w:lang w:val="en-US" w:eastAsia="zh-CN"/>
        </w:rPr>
      </w:pPr>
      <w:r>
        <w:rPr>
          <w:rFonts w:hint="eastAsia"/>
          <w:lang w:val="en-US" w:eastAsia="zh-CN"/>
        </w:rPr>
        <w:t>1、TCP/IP协议族和socket的关系</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TCP/IP协议族</w:t>
      </w:r>
      <w:r>
        <w:rPr>
          <w:rFonts w:hint="eastAsia" w:asciiTheme="minorHAnsi" w:hAnsiTheme="minorHAnsi" w:eastAsiaTheme="minorEastAsia" w:cstheme="minorBidi"/>
          <w:kern w:val="2"/>
          <w:sz w:val="21"/>
          <w:szCs w:val="24"/>
          <w:lang w:val="en-US" w:eastAsia="zh-CN" w:bidi="ar-SA"/>
        </w:rPr>
        <w:t>的四层</w:t>
      </w:r>
      <w:r>
        <w:rPr>
          <w:rFonts w:hint="default" w:asciiTheme="minorHAnsi" w:hAnsiTheme="minorHAnsi" w:eastAsiaTheme="minorEastAsia" w:cstheme="minorBidi"/>
          <w:kern w:val="2"/>
          <w:sz w:val="21"/>
          <w:szCs w:val="24"/>
          <w:lang w:val="en-US" w:eastAsia="zh-CN" w:bidi="ar-SA"/>
        </w:rPr>
        <w:t>协议是在操作系统的内核</w:t>
      </w:r>
      <w:r>
        <w:rPr>
          <w:rFonts w:hint="eastAsia" w:cstheme="minorBidi"/>
          <w:kern w:val="2"/>
          <w:sz w:val="21"/>
          <w:szCs w:val="24"/>
          <w:lang w:val="en-US" w:eastAsia="zh-CN" w:bidi="ar-SA"/>
        </w:rPr>
        <w:t>空间</w:t>
      </w:r>
      <w:r>
        <w:rPr>
          <w:rFonts w:hint="default" w:asciiTheme="minorHAnsi" w:hAnsiTheme="minorHAnsi" w:eastAsiaTheme="minorEastAsia" w:cstheme="minorBidi"/>
          <w:kern w:val="2"/>
          <w:sz w:val="21"/>
          <w:szCs w:val="24"/>
          <w:lang w:val="en-US" w:eastAsia="zh-CN" w:bidi="ar-SA"/>
        </w:rPr>
        <w:t>中实现的，</w:t>
      </w:r>
      <w:r>
        <w:rPr>
          <w:rFonts w:hint="eastAsia" w:cstheme="minorBidi"/>
          <w:kern w:val="2"/>
          <w:sz w:val="21"/>
          <w:szCs w:val="24"/>
          <w:lang w:val="en-US" w:eastAsia="zh-CN" w:bidi="ar-SA"/>
        </w:rPr>
        <w:t>其相关代码程序员无法直接访问，</w:t>
      </w:r>
      <w:r>
        <w:rPr>
          <w:rFonts w:hint="default" w:asciiTheme="minorHAnsi" w:hAnsiTheme="minorHAnsi" w:eastAsiaTheme="minorEastAsia" w:cstheme="minorBidi"/>
          <w:kern w:val="2"/>
          <w:sz w:val="21"/>
          <w:szCs w:val="24"/>
          <w:lang w:val="en-US" w:eastAsia="zh-CN" w:bidi="ar-SA"/>
        </w:rPr>
        <w:t>因此操作系统需要</w:t>
      </w:r>
      <w:r>
        <w:rPr>
          <w:rFonts w:hint="eastAsia" w:cstheme="minorBidi"/>
          <w:kern w:val="2"/>
          <w:sz w:val="21"/>
          <w:szCs w:val="24"/>
          <w:lang w:val="en-US" w:eastAsia="zh-CN" w:bidi="ar-SA"/>
        </w:rPr>
        <w:t>向用户空间提供</w:t>
      </w:r>
      <w:r>
        <w:rPr>
          <w:rFonts w:hint="default" w:asciiTheme="minorHAnsi" w:hAnsiTheme="minorHAnsi" w:eastAsiaTheme="minorEastAsia" w:cstheme="minorBidi"/>
          <w:kern w:val="2"/>
          <w:sz w:val="21"/>
          <w:szCs w:val="24"/>
          <w:lang w:val="en-US" w:eastAsia="zh-CN" w:bidi="ar-SA"/>
        </w:rPr>
        <w:t>一组</w:t>
      </w:r>
      <w:r>
        <w:rPr>
          <w:rFonts w:hint="eastAsia" w:cstheme="minorBidi"/>
          <w:kern w:val="2"/>
          <w:sz w:val="21"/>
          <w:szCs w:val="24"/>
          <w:lang w:val="en-US" w:eastAsia="zh-CN" w:bidi="ar-SA"/>
        </w:rPr>
        <w:t>TCP/IP协议族的</w:t>
      </w:r>
      <w:r>
        <w:rPr>
          <w:rFonts w:hint="default" w:asciiTheme="minorHAnsi" w:hAnsiTheme="minorHAnsi" w:eastAsiaTheme="minorEastAsia" w:cstheme="minorBidi"/>
          <w:kern w:val="2"/>
          <w:sz w:val="21"/>
          <w:szCs w:val="24"/>
          <w:lang w:val="en-US" w:eastAsia="zh-CN" w:bidi="ar-SA"/>
        </w:rPr>
        <w:t>系统调用，使</w:t>
      </w:r>
      <w:r>
        <w:rPr>
          <w:rFonts w:hint="eastAsia" w:cstheme="minorBidi"/>
          <w:kern w:val="2"/>
          <w:sz w:val="21"/>
          <w:szCs w:val="24"/>
          <w:lang w:val="en-US" w:eastAsia="zh-CN" w:bidi="ar-SA"/>
        </w:rPr>
        <w:t>用户空间运行的</w:t>
      </w:r>
      <w:r>
        <w:rPr>
          <w:rFonts w:hint="default" w:asciiTheme="minorHAnsi" w:hAnsiTheme="minorHAnsi" w:eastAsiaTheme="minorEastAsia" w:cstheme="minorBidi"/>
          <w:kern w:val="2"/>
          <w:sz w:val="21"/>
          <w:szCs w:val="24"/>
          <w:lang w:val="en-US" w:eastAsia="zh-CN" w:bidi="ar-SA"/>
        </w:rPr>
        <w:t>应用程序能够访问这些协议提供的</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服务。实现这组系统调用的API</w:t>
      </w:r>
      <w:r>
        <w:rPr>
          <w:rFonts w:hint="eastAsia" w:cstheme="minorBidi"/>
          <w:kern w:val="2"/>
          <w:sz w:val="21"/>
          <w:szCs w:val="24"/>
          <w:lang w:val="en-US" w:eastAsia="zh-CN" w:bidi="ar-SA"/>
        </w:rPr>
        <w:t>就是</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w:t>
      </w:r>
    </w:p>
    <w:p>
      <w:pPr>
        <w:pStyle w:val="4"/>
        <w:bidi w:val="0"/>
        <w:rPr>
          <w:rFonts w:hint="default" w:cstheme="minorBidi"/>
          <w:kern w:val="2"/>
          <w:sz w:val="21"/>
          <w:szCs w:val="24"/>
          <w:lang w:val="en-US" w:eastAsia="zh-CN" w:bidi="ar-SA"/>
        </w:rPr>
      </w:pPr>
      <w:r>
        <w:rPr>
          <w:rFonts w:hint="eastAsia"/>
          <w:lang w:val="en-US" w:eastAsia="zh-CN"/>
        </w:rPr>
        <w:t>2、socket的主要功能</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default" w:asciiTheme="minorHAnsi" w:hAnsiTheme="minorHAnsi" w:eastAsiaTheme="minorEastAsia" w:cstheme="minorBidi"/>
          <w:kern w:val="2"/>
          <w:sz w:val="21"/>
          <w:szCs w:val="24"/>
          <w:lang w:val="en-US" w:eastAsia="zh-CN" w:bidi="ar-SA"/>
        </w:rPr>
        <w:t>socket函数库</w:t>
      </w:r>
      <w:r>
        <w:rPr>
          <w:rFonts w:hint="eastAsia" w:cstheme="minorBidi"/>
          <w:kern w:val="2"/>
          <w:sz w:val="21"/>
          <w:szCs w:val="24"/>
          <w:lang w:val="en-US" w:eastAsia="zh-CN" w:bidi="ar-SA"/>
        </w:rPr>
        <w:t>可以实现如下</w:t>
      </w:r>
      <w:r>
        <w:rPr>
          <w:rFonts w:hint="default" w:asciiTheme="minorHAnsi" w:hAnsiTheme="minorHAnsi" w:eastAsiaTheme="minorEastAsia" w:cstheme="minorBidi"/>
          <w:kern w:val="2"/>
          <w:sz w:val="21"/>
          <w:szCs w:val="24"/>
          <w:lang w:val="en-US" w:eastAsia="zh-CN" w:bidi="ar-SA"/>
        </w:rPr>
        <w:t>两点功能：</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一是实现应用程序数据的send和read。send是将应用程序数据从</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中复制到</w:t>
      </w:r>
      <w:r>
        <w:rPr>
          <w:rFonts w:hint="default" w:asciiTheme="minorHAnsi" w:hAnsiTheme="minorHAnsi" w:eastAsiaTheme="minorEastAsia" w:cstheme="minorBidi"/>
          <w:b/>
          <w:bCs/>
          <w:kern w:val="2"/>
          <w:sz w:val="21"/>
          <w:szCs w:val="24"/>
          <w:lang w:val="en-US" w:eastAsia="zh-CN" w:bidi="ar-SA"/>
        </w:rPr>
        <w:t>TCP/UDP内核发送缓冲区</w:t>
      </w:r>
      <w:r>
        <w:rPr>
          <w:rFonts w:hint="default" w:asciiTheme="minorHAnsi" w:hAnsiTheme="minorHAnsi" w:eastAsiaTheme="minorEastAsia" w:cstheme="minorBidi"/>
          <w:kern w:val="2"/>
          <w:sz w:val="21"/>
          <w:szCs w:val="24"/>
          <w:lang w:val="en-US" w:eastAsia="zh-CN" w:bidi="ar-SA"/>
        </w:rPr>
        <w:t>，以交付内核来发送数据，read是从</w:t>
      </w:r>
      <w:r>
        <w:rPr>
          <w:rFonts w:hint="default" w:asciiTheme="minorHAnsi" w:hAnsiTheme="minorHAnsi" w:eastAsiaTheme="minorEastAsia" w:cstheme="minorBidi"/>
          <w:b/>
          <w:bCs/>
          <w:kern w:val="2"/>
          <w:sz w:val="21"/>
          <w:szCs w:val="24"/>
          <w:lang w:val="en-US" w:eastAsia="zh-CN" w:bidi="ar-SA"/>
        </w:rPr>
        <w:t>内核TCP/UDP接收缓冲区</w:t>
      </w:r>
      <w:r>
        <w:rPr>
          <w:rFonts w:hint="default" w:asciiTheme="minorHAnsi" w:hAnsiTheme="minorHAnsi" w:eastAsiaTheme="minorEastAsia" w:cstheme="minorBidi"/>
          <w:kern w:val="2"/>
          <w:sz w:val="21"/>
          <w:szCs w:val="24"/>
          <w:lang w:val="en-US" w:eastAsia="zh-CN" w:bidi="ar-SA"/>
        </w:rPr>
        <w:t>中复制数据到</w:t>
      </w:r>
      <w:r>
        <w:rPr>
          <w:rFonts w:hint="default" w:asciiTheme="minorHAnsi" w:hAnsiTheme="minorHAnsi" w:eastAsiaTheme="minorEastAsia" w:cstheme="minorBidi"/>
          <w:b/>
          <w:bCs/>
          <w:kern w:val="2"/>
          <w:sz w:val="21"/>
          <w:szCs w:val="24"/>
          <w:lang w:val="en-US" w:eastAsia="zh-CN" w:bidi="ar-SA"/>
        </w:rPr>
        <w:t>用户缓冲区</w:t>
      </w:r>
      <w:r>
        <w:rPr>
          <w:rFonts w:hint="default" w:asciiTheme="minorHAnsi" w:hAnsiTheme="minorHAnsi" w:eastAsiaTheme="minorEastAsia" w:cstheme="minorBidi"/>
          <w:kern w:val="2"/>
          <w:sz w:val="21"/>
          <w:szCs w:val="24"/>
          <w:lang w:val="en-US" w:eastAsia="zh-CN" w:bidi="ar-SA"/>
        </w:rPr>
        <w:t>，以读取数据；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二是精细地控制</w:t>
      </w:r>
      <w:r>
        <w:rPr>
          <w:rFonts w:hint="default" w:asciiTheme="minorHAnsi" w:hAnsiTheme="minorHAnsi" w:eastAsiaTheme="minorEastAsia" w:cstheme="minorBidi"/>
          <w:b/>
          <w:bCs/>
          <w:kern w:val="2"/>
          <w:sz w:val="21"/>
          <w:szCs w:val="24"/>
          <w:lang w:val="en-US" w:eastAsia="zh-CN" w:bidi="ar-SA"/>
        </w:rPr>
        <w:t>协议栈</w:t>
      </w:r>
      <w:r>
        <w:rPr>
          <w:rFonts w:hint="default" w:asciiTheme="minorHAnsi" w:hAnsiTheme="minorHAnsi" w:eastAsiaTheme="minorEastAsia" w:cstheme="minorBidi"/>
          <w:kern w:val="2"/>
          <w:sz w:val="21"/>
          <w:szCs w:val="24"/>
          <w:lang w:val="en-US" w:eastAsia="zh-CN" w:bidi="ar-SA"/>
        </w:rPr>
        <w:t>的通信行为。应用程序可以通过它们来修改内核中各层协议的某些头部信息或其他数据结构，从而精细地控制底层通信的行为。比如可以通过setsockopt函数来设置IP数据报在网络上的存活时间。</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3、socket的主要函数</w:t>
      </w:r>
    </w:p>
    <w:p>
      <w:pPr>
        <w:pStyle w:val="9"/>
        <w:keepNext w:val="0"/>
        <w:keepLines w:val="0"/>
        <w:widowControl/>
        <w:suppressLineNumbers w:val="0"/>
        <w:spacing w:before="168" w:beforeAutospacing="0" w:after="168" w:afterAutospacing="0"/>
        <w:ind w:left="0" w:right="0" w:firstLine="420" w:firstLineChars="0"/>
        <w:jc w:val="center"/>
      </w:pPr>
      <w:r>
        <w:drawing>
          <wp:inline distT="0" distB="0" distL="114300" distR="114300">
            <wp:extent cx="3520440" cy="3714750"/>
            <wp:effectExtent l="0" t="0" r="3810" b="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17"/>
                    <a:stretch>
                      <a:fillRect/>
                    </a:stretch>
                  </pic:blipFill>
                  <pic:spPr>
                    <a:xfrm>
                      <a:off x="0" y="0"/>
                      <a:ext cx="3520440" cy="3714750"/>
                    </a:xfrm>
                    <a:prstGeom prst="rect">
                      <a:avLst/>
                    </a:prstGeom>
                    <a:noFill/>
                    <a:ln>
                      <a:noFill/>
                    </a:ln>
                  </pic:spPr>
                </pic:pic>
              </a:graphicData>
            </a:graphic>
          </wp:inline>
        </w:drawing>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4、socket中的TCP断开方式</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socket编程中，调用</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socket</w:t>
      </w:r>
      <w:r>
        <w:rPr>
          <w:rFonts w:hint="eastAsia" w:cstheme="minorBidi"/>
          <w:kern w:val="2"/>
          <w:sz w:val="21"/>
          <w:szCs w:val="24"/>
          <w:lang w:val="en-US" w:eastAsia="zh-CN" w:bidi="ar-SA"/>
        </w:rPr>
        <w:t>)就会关闭</w:t>
      </w:r>
      <w:r>
        <w:rPr>
          <w:rFonts w:hint="default" w:asciiTheme="minorHAnsi" w:hAnsiTheme="minorHAnsi" w:eastAsiaTheme="minorEastAsia" w:cstheme="minorBidi"/>
          <w:kern w:val="2"/>
          <w:sz w:val="21"/>
          <w:szCs w:val="24"/>
          <w:lang w:val="en-US" w:eastAsia="zh-CN" w:bidi="ar-SA"/>
        </w:rPr>
        <w:t>TCP</w:t>
      </w:r>
      <w:r>
        <w:rPr>
          <w:rFonts w:hint="eastAsia" w:cstheme="minorBidi"/>
          <w:kern w:val="2"/>
          <w:sz w:val="21"/>
          <w:szCs w:val="24"/>
          <w:lang w:val="en-US" w:eastAsia="zh-CN" w:bidi="ar-SA"/>
        </w:rPr>
        <w:t>连接，但是可以通过设置</w:t>
      </w:r>
      <w:r>
        <w:rPr>
          <w:rFonts w:hint="default" w:asciiTheme="minorHAnsi" w:hAnsiTheme="minorHAnsi" w:eastAsiaTheme="minorEastAsia" w:cstheme="minorBidi"/>
          <w:kern w:val="2"/>
          <w:sz w:val="21"/>
          <w:szCs w:val="24"/>
          <w:lang w:val="en-US" w:eastAsia="zh-CN" w:bidi="ar-SA"/>
        </w:rPr>
        <w:t>采用两种断开方式</w:t>
      </w:r>
      <w:r>
        <w:rPr>
          <w:rFonts w:hint="eastAsia" w:cstheme="minorBidi"/>
          <w:kern w:val="2"/>
          <w:sz w:val="21"/>
          <w:szCs w:val="24"/>
          <w:lang w:val="en-US" w:eastAsia="zh-CN" w:bidi="ar-SA"/>
        </w:rPr>
        <w:t>：</w:t>
      </w:r>
    </w:p>
    <w:p>
      <w:pPr>
        <w:pStyle w:val="9"/>
        <w:keepNext w:val="0"/>
        <w:keepLines w:val="0"/>
        <w:widowControl/>
        <w:numPr>
          <w:ilvl w:val="0"/>
          <w:numId w:val="24"/>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优雅断开。</w:t>
      </w:r>
      <w:r>
        <w:rPr>
          <w:rFonts w:hint="eastAsia" w:cstheme="minorBidi"/>
          <w:kern w:val="2"/>
          <w:sz w:val="21"/>
          <w:szCs w:val="24"/>
          <w:lang w:val="en-US" w:eastAsia="zh-CN" w:bidi="ar-SA"/>
        </w:rPr>
        <w:t>该</w:t>
      </w:r>
      <w:r>
        <w:rPr>
          <w:rFonts w:hint="default" w:asciiTheme="minorHAnsi" w:hAnsiTheme="minorHAnsi" w:eastAsiaTheme="minorEastAsia" w:cstheme="minorBidi"/>
          <w:kern w:val="2"/>
          <w:sz w:val="21"/>
          <w:szCs w:val="24"/>
          <w:lang w:val="en-US" w:eastAsia="zh-CN" w:bidi="ar-SA"/>
        </w:rPr>
        <w:t>断开方式</w:t>
      </w:r>
      <w:r>
        <w:rPr>
          <w:rFonts w:hint="eastAsia" w:cstheme="minorBidi"/>
          <w:kern w:val="2"/>
          <w:sz w:val="21"/>
          <w:szCs w:val="24"/>
          <w:lang w:val="en-US" w:eastAsia="zh-CN" w:bidi="ar-SA"/>
        </w:rPr>
        <w:t>会等待TCP缓存区中的数据发送完后再断开TCP连接</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numPr>
          <w:ilvl w:val="0"/>
          <w:numId w:val="24"/>
        </w:numPr>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强制断开</w:t>
      </w:r>
      <w:r>
        <w:rPr>
          <w:rFonts w:hint="eastAsia" w:cstheme="minorBidi"/>
          <w:kern w:val="2"/>
          <w:sz w:val="21"/>
          <w:szCs w:val="24"/>
          <w:lang w:val="en-US" w:eastAsia="zh-CN" w:bidi="ar-SA"/>
        </w:rPr>
        <w:t>。该断开方式将不管TCP缓存区中是否存在数据，直接断开TCP连接</w:t>
      </w:r>
      <w:r>
        <w:rPr>
          <w:rFonts w:hint="default" w:asciiTheme="minorHAnsi" w:hAnsiTheme="minorHAnsi" w:eastAsiaTheme="minorEastAsia" w:cstheme="minorBidi"/>
          <w:kern w:val="2"/>
          <w:sz w:val="21"/>
          <w:szCs w:val="24"/>
          <w:lang w:val="en-US" w:eastAsia="zh-CN" w:bidi="ar-SA"/>
        </w:rPr>
        <w:t>。</w:t>
      </w:r>
    </w:p>
    <w:p>
      <w:pPr>
        <w:pStyle w:val="3"/>
        <w:numPr>
          <w:ilvl w:val="0"/>
          <w:numId w:val="23"/>
        </w:numPr>
        <w:bidi w:val="0"/>
        <w:rPr>
          <w:rFonts w:hint="eastAsia"/>
          <w:lang w:val="en-US" w:eastAsia="zh-CN"/>
        </w:rPr>
      </w:pPr>
      <w:r>
        <w:rPr>
          <w:rFonts w:hint="eastAsia"/>
          <w:lang w:val="en-US" w:eastAsia="zh-CN"/>
        </w:rPr>
        <w:t>TCP协议</w:t>
      </w:r>
    </w:p>
    <w:p>
      <w:pPr>
        <w:pStyle w:val="4"/>
        <w:bidi w:val="0"/>
        <w:rPr>
          <w:rFonts w:hint="default"/>
          <w:lang w:val="en-US" w:eastAsia="zh-CN"/>
        </w:rPr>
      </w:pPr>
      <w:r>
        <w:rPr>
          <w:rFonts w:hint="eastAsia"/>
          <w:lang w:val="en-US" w:eastAsia="zh-CN"/>
        </w:rPr>
        <w:t>1、TCP连接的四大特点</w:t>
      </w:r>
    </w:p>
    <w:p>
      <w:pPr>
        <w:numPr>
          <w:numId w:val="0"/>
        </w:numPr>
        <w:ind w:firstLine="420" w:firstLineChars="0"/>
        <w:rPr>
          <w:rFonts w:hint="eastAsia"/>
          <w:lang w:val="en-US" w:eastAsia="zh-CN"/>
        </w:rPr>
      </w:pPr>
      <w:r>
        <w:rPr>
          <w:rFonts w:hint="eastAsia"/>
          <w:lang w:val="en-US" w:eastAsia="zh-CN"/>
        </w:rPr>
        <w:t>TCP协议的四大特点是</w:t>
      </w:r>
      <w:r>
        <w:rPr>
          <w:rFonts w:hint="eastAsia"/>
          <w:b/>
          <w:bCs/>
          <w:color w:val="FF0000"/>
          <w:vertAlign w:val="baseline"/>
          <w:lang w:val="en-US" w:eastAsia="zh-CN"/>
        </w:rPr>
        <w:t>面向连接、字节流、可靠传输、流量控制</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10"/>
        <w:gridCol w:w="7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tcPr>
          <w:p>
            <w:pPr>
              <w:numPr>
                <w:numId w:val="0"/>
              </w:numPr>
              <w:rPr>
                <w:rFonts w:hint="default"/>
                <w:b/>
                <w:bCs/>
                <w:vertAlign w:val="baseline"/>
                <w:lang w:val="en-US" w:eastAsia="zh-CN"/>
              </w:rPr>
            </w:pPr>
            <w:r>
              <w:rPr>
                <w:rFonts w:hint="eastAsia"/>
                <w:b/>
                <w:bCs/>
                <w:vertAlign w:val="baseline"/>
                <w:lang w:val="en-US" w:eastAsia="zh-CN"/>
              </w:rPr>
              <w:t>特点</w:t>
            </w:r>
          </w:p>
        </w:tc>
        <w:tc>
          <w:tcPr>
            <w:tcW w:w="7299" w:type="dxa"/>
          </w:tcPr>
          <w:p>
            <w:pPr>
              <w:numPr>
                <w:numId w:val="0"/>
              </w:numPr>
              <w:rPr>
                <w:rFonts w:hint="default"/>
                <w:b/>
                <w:bCs/>
                <w:vertAlign w:val="baseline"/>
                <w:lang w:val="en-US" w:eastAsia="zh-CN"/>
              </w:rPr>
            </w:pPr>
            <w:r>
              <w:rPr>
                <w:rFonts w:hint="eastAsia"/>
                <w:b/>
                <w:bCs/>
                <w:vertAlign w:val="baseline"/>
                <w:lang w:val="en-US" w:eastAsia="zh-CN"/>
              </w:rPr>
              <w:t>具体体现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restart"/>
            <w:shd w:val="clear" w:color="auto" w:fill="DEEBF6" w:themeFill="accent1" w:themeFillTint="32"/>
            <w:vAlign w:val="center"/>
          </w:tcPr>
          <w:p>
            <w:pPr>
              <w:numPr>
                <w:numId w:val="0"/>
              </w:numPr>
              <w:jc w:val="both"/>
              <w:rPr>
                <w:rFonts w:hint="default"/>
                <w:vertAlign w:val="baseline"/>
                <w:lang w:val="en-US" w:eastAsia="zh-CN"/>
              </w:rPr>
            </w:pPr>
            <w:r>
              <w:rPr>
                <w:rFonts w:hint="eastAsia"/>
                <w:vertAlign w:val="baseline"/>
                <w:lang w:val="en-US" w:eastAsia="zh-CN"/>
              </w:rPr>
              <w:t>面向连接</w:t>
            </w:r>
          </w:p>
        </w:tc>
        <w:tc>
          <w:tcPr>
            <w:tcW w:w="7299" w:type="dxa"/>
            <w:shd w:val="clear" w:color="auto" w:fill="DEEBF6" w:themeFill="accent1" w:themeFillTint="32"/>
          </w:tcPr>
          <w:p>
            <w:pPr>
              <w:numPr>
                <w:numId w:val="0"/>
              </w:numPr>
              <w:rPr>
                <w:rFonts w:hint="default"/>
                <w:vertAlign w:val="baseline"/>
                <w:lang w:val="en-US" w:eastAsia="zh-CN"/>
              </w:rPr>
            </w:pPr>
            <w:r>
              <w:rPr>
                <w:rFonts w:hint="eastAsia"/>
                <w:vertAlign w:val="baseline"/>
                <w:lang w:val="en-US" w:eastAsia="zh-CN"/>
              </w:rPr>
              <w:t>传输数据前</w:t>
            </w:r>
            <w:r>
              <w:rPr>
                <w:rFonts w:hint="eastAsia"/>
                <w:b/>
                <w:bCs/>
                <w:color w:val="FF0000"/>
                <w:vertAlign w:val="baseline"/>
                <w:lang w:val="en-US" w:eastAsia="zh-CN"/>
              </w:rPr>
              <w:t>必须建立连接</w:t>
            </w:r>
            <w:r>
              <w:rPr>
                <w:rFonts w:hint="eastAsia"/>
                <w:vertAlign w:val="baseline"/>
                <w:lang w:val="en-US" w:eastAsia="zh-CN"/>
              </w:rPr>
              <w:t>，传输数据后必须关闭连接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DEEBF6" w:themeFill="accent1" w:themeFillTint="32"/>
            <w:vAlign w:val="center"/>
          </w:tcPr>
          <w:p>
            <w:pPr>
              <w:numPr>
                <w:numId w:val="0"/>
              </w:numPr>
              <w:jc w:val="both"/>
              <w:rPr>
                <w:rFonts w:hint="eastAsia"/>
                <w:vertAlign w:val="baseline"/>
                <w:lang w:val="en-US" w:eastAsia="zh-CN"/>
              </w:rPr>
            </w:pPr>
          </w:p>
        </w:tc>
        <w:tc>
          <w:tcPr>
            <w:tcW w:w="7299" w:type="dxa"/>
            <w:shd w:val="clear" w:color="auto" w:fill="DEEBF6" w:themeFill="accent1" w:themeFillTint="32"/>
          </w:tcPr>
          <w:p>
            <w:pPr>
              <w:numPr>
                <w:numId w:val="0"/>
              </w:numPr>
              <w:rPr>
                <w:rFonts w:hint="default"/>
                <w:vertAlign w:val="baseline"/>
                <w:lang w:val="en-US" w:eastAsia="zh-CN"/>
              </w:rPr>
            </w:pPr>
            <w:r>
              <w:rPr>
                <w:rFonts w:hint="eastAsia"/>
                <w:b/>
                <w:bCs/>
                <w:color w:val="FF0000"/>
                <w:vertAlign w:val="baseline"/>
                <w:lang w:val="en-US" w:eastAsia="zh-CN"/>
              </w:rPr>
              <w:t>全双工通信</w:t>
            </w:r>
            <w:r>
              <w:rPr>
                <w:rFonts w:hint="eastAsia"/>
                <w:vertAlign w:val="baseline"/>
                <w:lang w:val="en-US" w:eastAsia="zh-CN"/>
              </w:rPr>
              <w:t>(一个TCP连接就可以完成双方的读写)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DEEBF6" w:themeFill="accent1" w:themeFillTint="32"/>
            <w:vAlign w:val="center"/>
          </w:tcPr>
          <w:p>
            <w:pPr>
              <w:numPr>
                <w:numId w:val="0"/>
              </w:numPr>
              <w:jc w:val="both"/>
              <w:rPr>
                <w:rFonts w:hint="eastAsia"/>
                <w:vertAlign w:val="baseline"/>
                <w:lang w:val="en-US" w:eastAsia="zh-CN"/>
              </w:rPr>
            </w:pPr>
          </w:p>
        </w:tc>
        <w:tc>
          <w:tcPr>
            <w:tcW w:w="7299" w:type="dxa"/>
            <w:shd w:val="clear" w:color="auto" w:fill="DEEBF6" w:themeFill="accent1" w:themeFillTint="32"/>
          </w:tcPr>
          <w:p>
            <w:pPr>
              <w:numPr>
                <w:numId w:val="0"/>
              </w:numPr>
              <w:rPr>
                <w:rFonts w:hint="default"/>
                <w:vertAlign w:val="baseline"/>
                <w:lang w:val="en-US" w:eastAsia="zh-CN"/>
              </w:rPr>
            </w:pPr>
            <w:r>
              <w:rPr>
                <w:rFonts w:hint="eastAsia"/>
                <w:vertAlign w:val="baseline"/>
                <w:lang w:val="en-US" w:eastAsia="zh-CN"/>
              </w:rPr>
              <w:t>只能用于一对一的</w:t>
            </w:r>
            <w:r>
              <w:rPr>
                <w:rFonts w:hint="eastAsia"/>
                <w:b/>
                <w:bCs/>
                <w:color w:val="FF0000"/>
                <w:vertAlign w:val="baseline"/>
                <w:lang w:val="en-US" w:eastAsia="zh-CN"/>
              </w:rPr>
              <w:t>点对点通信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restart"/>
            <w:shd w:val="clear" w:color="auto" w:fill="FBE5D6" w:themeFill="accent2" w:themeFillTint="32"/>
            <w:vAlign w:val="center"/>
          </w:tcPr>
          <w:p>
            <w:pPr>
              <w:numPr>
                <w:numId w:val="0"/>
              </w:numPr>
              <w:jc w:val="both"/>
              <w:rPr>
                <w:rFonts w:hint="default"/>
                <w:vertAlign w:val="baseline"/>
                <w:lang w:val="en-US" w:eastAsia="zh-CN"/>
              </w:rPr>
            </w:pPr>
            <w:r>
              <w:rPr>
                <w:rFonts w:hint="eastAsia"/>
                <w:vertAlign w:val="baseline"/>
                <w:lang w:val="en-US" w:eastAsia="zh-CN"/>
              </w:rPr>
              <w:t>可靠传输</w:t>
            </w:r>
          </w:p>
        </w:tc>
        <w:tc>
          <w:tcPr>
            <w:tcW w:w="7299" w:type="dxa"/>
            <w:shd w:val="clear" w:color="auto" w:fill="FBE5D6" w:themeFill="accent2" w:themeFillTint="32"/>
          </w:tcPr>
          <w:p>
            <w:pPr>
              <w:numPr>
                <w:numId w:val="0"/>
              </w:numPr>
              <w:rPr>
                <w:rFonts w:hint="default"/>
                <w:vertAlign w:val="baseline"/>
                <w:lang w:val="en-US" w:eastAsia="zh-CN"/>
              </w:rPr>
            </w:pPr>
            <w:r>
              <w:rPr>
                <w:rFonts w:hint="eastAsia"/>
                <w:b/>
                <w:bCs/>
                <w:color w:val="FF0000"/>
                <w:vertAlign w:val="baseline"/>
                <w:lang w:val="en-US" w:eastAsia="zh-CN"/>
              </w:rPr>
              <w:t>发送应答</w:t>
            </w:r>
            <w:r>
              <w:rPr>
                <w:rFonts w:hint="eastAsia"/>
                <w:vertAlign w:val="baseline"/>
                <w:lang w:val="en-US" w:eastAsia="zh-CN"/>
              </w:rPr>
              <w:t>机制（每个TCP报文段必须被接收方确认）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FBE5D6" w:themeFill="accent2" w:themeFillTint="32"/>
            <w:vAlign w:val="center"/>
          </w:tcPr>
          <w:p>
            <w:pPr>
              <w:numPr>
                <w:numId w:val="0"/>
              </w:numPr>
              <w:jc w:val="both"/>
              <w:rPr>
                <w:rFonts w:hint="eastAsia"/>
                <w:vertAlign w:val="baseline"/>
                <w:lang w:val="en-US" w:eastAsia="zh-CN"/>
              </w:rPr>
            </w:pPr>
          </w:p>
        </w:tc>
        <w:tc>
          <w:tcPr>
            <w:tcW w:w="7299" w:type="dxa"/>
            <w:shd w:val="clear" w:color="auto" w:fill="FBE5D6" w:themeFill="accent2" w:themeFillTint="32"/>
          </w:tcPr>
          <w:p>
            <w:pPr>
              <w:numPr>
                <w:numId w:val="0"/>
              </w:numPr>
              <w:rPr>
                <w:rFonts w:hint="default"/>
                <w:vertAlign w:val="baseline"/>
                <w:lang w:val="en-US" w:eastAsia="zh-CN"/>
              </w:rPr>
            </w:pPr>
            <w:r>
              <w:rPr>
                <w:rFonts w:hint="eastAsia"/>
                <w:b/>
                <w:bCs/>
                <w:color w:val="FF0000"/>
                <w:vertAlign w:val="baseline"/>
                <w:lang w:val="en-US" w:eastAsia="zh-CN"/>
              </w:rPr>
              <w:t>超时重传</w:t>
            </w:r>
            <w:r>
              <w:rPr>
                <w:rFonts w:hint="eastAsia"/>
                <w:vertAlign w:val="baseline"/>
                <w:lang w:val="en-US" w:eastAsia="zh-CN"/>
              </w:rPr>
              <w:t>机制（发送方超时未接收到应答就重发）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FBE5D6" w:themeFill="accent2" w:themeFillTint="32"/>
            <w:vAlign w:val="center"/>
          </w:tcPr>
          <w:p>
            <w:pPr>
              <w:numPr>
                <w:numId w:val="0"/>
              </w:numPr>
              <w:jc w:val="both"/>
              <w:rPr>
                <w:rFonts w:hint="eastAsia"/>
                <w:vertAlign w:val="baseline"/>
                <w:lang w:val="en-US" w:eastAsia="zh-CN"/>
              </w:rPr>
            </w:pPr>
          </w:p>
        </w:tc>
        <w:tc>
          <w:tcPr>
            <w:tcW w:w="7299" w:type="dxa"/>
            <w:shd w:val="clear" w:color="auto" w:fill="FBE5D6" w:themeFill="accent2" w:themeFillTint="32"/>
          </w:tcPr>
          <w:p>
            <w:pPr>
              <w:numPr>
                <w:numId w:val="0"/>
              </w:numPr>
              <w:rPr>
                <w:rFonts w:hint="default"/>
                <w:vertAlign w:val="baseline"/>
                <w:lang w:val="en-US" w:eastAsia="zh-CN"/>
              </w:rPr>
            </w:pPr>
            <w:r>
              <w:rPr>
                <w:rFonts w:hint="eastAsia"/>
                <w:b/>
                <w:bCs/>
                <w:color w:val="FF0000"/>
                <w:vertAlign w:val="baseline"/>
                <w:lang w:val="en-US" w:eastAsia="zh-CN"/>
              </w:rPr>
              <w:t>排序整理</w:t>
            </w:r>
            <w:r>
              <w:rPr>
                <w:rFonts w:hint="eastAsia"/>
                <w:vertAlign w:val="baseline"/>
                <w:lang w:val="en-US" w:eastAsia="zh-CN"/>
              </w:rPr>
              <w:t>机制（确保TCP报文段无重复、顺序一致）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restart"/>
            <w:shd w:val="clear" w:color="auto" w:fill="FEF2CC" w:themeFill="accent4" w:themeFillTint="32"/>
            <w:vAlign w:val="center"/>
          </w:tcPr>
          <w:p>
            <w:pPr>
              <w:numPr>
                <w:numId w:val="0"/>
              </w:numPr>
              <w:jc w:val="both"/>
              <w:rPr>
                <w:rFonts w:hint="default"/>
                <w:vertAlign w:val="baseline"/>
                <w:lang w:val="en-US" w:eastAsia="zh-CN"/>
              </w:rPr>
            </w:pPr>
            <w:r>
              <w:rPr>
                <w:rFonts w:hint="eastAsia"/>
                <w:vertAlign w:val="baseline"/>
                <w:lang w:val="en-US" w:eastAsia="zh-CN"/>
              </w:rPr>
              <w:t>字节流</w:t>
            </w:r>
          </w:p>
        </w:tc>
        <w:tc>
          <w:tcPr>
            <w:tcW w:w="7299" w:type="dxa"/>
            <w:shd w:val="clear" w:color="auto" w:fill="FEF2CC" w:themeFill="accent4" w:themeFillTint="32"/>
          </w:tcPr>
          <w:p>
            <w:pPr>
              <w:numPr>
                <w:numId w:val="0"/>
              </w:numPr>
              <w:rPr>
                <w:rFonts w:hint="default"/>
                <w:vertAlign w:val="baseline"/>
                <w:lang w:val="en-US" w:eastAsia="zh-CN"/>
              </w:rPr>
            </w:pPr>
            <w:r>
              <w:rPr>
                <w:rFonts w:hint="eastAsia"/>
                <w:vertAlign w:val="baseline"/>
                <w:lang w:val="en-US" w:eastAsia="zh-CN"/>
              </w:rPr>
              <w:t>读操作是将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内核空间的TCP缓存区</w:t>
            </w:r>
            <w:r>
              <w:rPr>
                <w:rFonts w:hint="eastAsia"/>
                <w:vertAlign w:val="baseline"/>
                <w:lang w:val="en-US" w:eastAsia="zh-CN"/>
              </w:rPr>
              <w:t>读到</w:t>
            </w:r>
            <w:r>
              <w:rPr>
                <w:rFonts w:hint="eastAsia"/>
                <w:b/>
                <w:bCs/>
                <w:color w:val="FF0000"/>
                <w:vertAlign w:val="baseline"/>
                <w:lang w:val="en-US" w:eastAsia="zh-CN"/>
              </w:rPr>
              <w:t>用户空间的自定义缓存区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FEF2CC" w:themeFill="accent4" w:themeFillTint="32"/>
          </w:tcPr>
          <w:p>
            <w:pPr>
              <w:numPr>
                <w:numId w:val="0"/>
              </w:numPr>
              <w:rPr>
                <w:rFonts w:hint="eastAsia"/>
                <w:vertAlign w:val="baseline"/>
                <w:lang w:val="en-US" w:eastAsia="zh-CN"/>
              </w:rPr>
            </w:pPr>
          </w:p>
        </w:tc>
        <w:tc>
          <w:tcPr>
            <w:tcW w:w="7299" w:type="dxa"/>
            <w:shd w:val="clear" w:color="auto" w:fill="FEF2CC" w:themeFill="accent4" w:themeFillTint="32"/>
          </w:tcPr>
          <w:p>
            <w:pPr>
              <w:numPr>
                <w:numId w:val="0"/>
              </w:numPr>
              <w:rPr>
                <w:rFonts w:hint="eastAsia"/>
                <w:vertAlign w:val="baseline"/>
                <w:lang w:val="en-US" w:eastAsia="zh-CN"/>
              </w:rPr>
            </w:pPr>
            <w:r>
              <w:rPr>
                <w:rFonts w:hint="eastAsia"/>
                <w:vertAlign w:val="baseline"/>
                <w:lang w:val="en-US" w:eastAsia="zh-CN"/>
              </w:rPr>
              <w:t>写操作是将</w:t>
            </w:r>
            <w:r>
              <w:rPr>
                <w:rFonts w:hint="eastAsia"/>
                <w:b/>
                <w:bCs/>
                <w:color w:val="FF0000"/>
                <w:vertAlign w:val="baseline"/>
                <w:lang w:val="en-US" w:eastAsia="zh-CN"/>
              </w:rPr>
              <w:t>数据</w:t>
            </w:r>
            <w:r>
              <w:rPr>
                <w:rFonts w:hint="eastAsia"/>
                <w:vertAlign w:val="baseline"/>
                <w:lang w:val="en-US" w:eastAsia="zh-CN"/>
              </w:rPr>
              <w:t>从</w:t>
            </w:r>
            <w:r>
              <w:rPr>
                <w:rFonts w:hint="eastAsia"/>
                <w:b/>
                <w:bCs/>
                <w:color w:val="FF0000"/>
                <w:vertAlign w:val="baseline"/>
                <w:lang w:val="en-US" w:eastAsia="zh-CN"/>
              </w:rPr>
              <w:t>用户空间的自定义缓存区</w:t>
            </w:r>
            <w:r>
              <w:rPr>
                <w:rFonts w:hint="eastAsia"/>
                <w:vertAlign w:val="baseline"/>
                <w:lang w:val="en-US" w:eastAsia="zh-CN"/>
              </w:rPr>
              <w:t>写入</w:t>
            </w:r>
            <w:r>
              <w:rPr>
                <w:rFonts w:hint="eastAsia"/>
                <w:b/>
                <w:bCs/>
                <w:color w:val="FF0000"/>
                <w:vertAlign w:val="baseline"/>
                <w:lang w:val="en-US" w:eastAsia="zh-CN"/>
              </w:rPr>
              <w:t>内核空间的TCP缓存区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FEF2CC" w:themeFill="accent4" w:themeFillTint="32"/>
          </w:tcPr>
          <w:p>
            <w:pPr>
              <w:numPr>
                <w:numId w:val="0"/>
              </w:numPr>
              <w:rPr>
                <w:rFonts w:hint="eastAsia"/>
                <w:vertAlign w:val="baseline"/>
                <w:lang w:val="en-US" w:eastAsia="zh-CN"/>
              </w:rPr>
            </w:pPr>
          </w:p>
        </w:tc>
        <w:tc>
          <w:tcPr>
            <w:tcW w:w="7299" w:type="dxa"/>
            <w:shd w:val="clear" w:color="auto" w:fill="FEF2CC" w:themeFill="accent4" w:themeFillTint="32"/>
          </w:tcPr>
          <w:p>
            <w:pPr>
              <w:numPr>
                <w:numId w:val="0"/>
              </w:numPr>
              <w:rPr>
                <w:rFonts w:hint="default"/>
                <w:vertAlign w:val="baseline"/>
                <w:lang w:val="en-US" w:eastAsia="zh-CN"/>
              </w:rPr>
            </w:pPr>
            <w:r>
              <w:rPr>
                <w:rFonts w:hint="eastAsia"/>
                <w:vertAlign w:val="baseline"/>
                <w:lang w:val="en-US" w:eastAsia="zh-CN"/>
              </w:rPr>
              <w:t>通信双方</w:t>
            </w:r>
            <w:r>
              <w:rPr>
                <w:rFonts w:hint="eastAsia"/>
                <w:b/>
                <w:bCs/>
                <w:color w:val="FF0000"/>
                <w:vertAlign w:val="baseline"/>
                <w:lang w:val="en-US" w:eastAsia="zh-CN"/>
              </w:rPr>
              <w:t>读操作</w:t>
            </w:r>
            <w:r>
              <w:rPr>
                <w:rFonts w:hint="eastAsia"/>
                <w:vertAlign w:val="baseline"/>
                <w:lang w:val="en-US" w:eastAsia="zh-CN"/>
              </w:rPr>
              <w:t>和</w:t>
            </w:r>
            <w:r>
              <w:rPr>
                <w:rFonts w:hint="eastAsia"/>
                <w:b/>
                <w:bCs/>
                <w:color w:val="FF0000"/>
                <w:vertAlign w:val="baseline"/>
                <w:lang w:val="en-US" w:eastAsia="zh-CN"/>
              </w:rPr>
              <w:t>写操作</w:t>
            </w:r>
            <w:r>
              <w:rPr>
                <w:rFonts w:hint="eastAsia"/>
                <w:vertAlign w:val="baseline"/>
                <w:lang w:val="en-US" w:eastAsia="zh-CN"/>
              </w:rPr>
              <w:t>的次数没有固定关系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restart"/>
            <w:tcBorders/>
            <w:shd w:val="clear" w:color="auto" w:fill="E2EFDA" w:themeFill="accent6" w:themeFillTint="32"/>
            <w:vAlign w:val="center"/>
          </w:tcPr>
          <w:p>
            <w:pPr>
              <w:numPr>
                <w:numId w:val="0"/>
              </w:numPr>
              <w:jc w:val="both"/>
              <w:rPr>
                <w:rFonts w:hint="default"/>
                <w:vertAlign w:val="baseline"/>
                <w:lang w:val="en-US" w:eastAsia="zh-CN"/>
              </w:rPr>
            </w:pPr>
            <w:r>
              <w:rPr>
                <w:rFonts w:hint="eastAsia"/>
                <w:vertAlign w:val="baseline"/>
                <w:lang w:val="en-US" w:eastAsia="zh-CN"/>
              </w:rPr>
              <w:t>流量控制</w:t>
            </w:r>
          </w:p>
        </w:tc>
        <w:tc>
          <w:tcPr>
            <w:tcW w:w="7299" w:type="dxa"/>
            <w:shd w:val="clear" w:color="auto" w:fill="E2EFDA" w:themeFill="accent6" w:themeFillTint="32"/>
          </w:tcPr>
          <w:p>
            <w:pPr>
              <w:numPr>
                <w:numId w:val="0"/>
              </w:numPr>
              <w:rPr>
                <w:rFonts w:hint="default"/>
                <w:vertAlign w:val="baseline"/>
                <w:lang w:val="en-US" w:eastAsia="zh-CN"/>
              </w:rPr>
            </w:pPr>
            <w:r>
              <w:rPr>
                <w:rFonts w:hint="eastAsia"/>
                <w:vertAlign w:val="baseline"/>
                <w:lang w:val="en-US" w:eastAsia="zh-CN"/>
              </w:rPr>
              <w:t>采用慢启动、拥塞避免、快重传、快恢复来计算拥塞窗口的大小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10" w:type="dxa"/>
            <w:vMerge w:val="continue"/>
            <w:tcBorders/>
            <w:shd w:val="clear" w:color="auto" w:fill="E2EFDA" w:themeFill="accent6" w:themeFillTint="32"/>
          </w:tcPr>
          <w:p>
            <w:pPr>
              <w:numPr>
                <w:numId w:val="0"/>
              </w:numPr>
              <w:rPr>
                <w:rFonts w:hint="eastAsia"/>
                <w:vertAlign w:val="baseline"/>
                <w:lang w:val="en-US" w:eastAsia="zh-CN"/>
              </w:rPr>
            </w:pPr>
          </w:p>
        </w:tc>
        <w:tc>
          <w:tcPr>
            <w:tcW w:w="7299" w:type="dxa"/>
            <w:shd w:val="clear" w:color="auto" w:fill="E2EFDA" w:themeFill="accent6" w:themeFillTint="32"/>
          </w:tcPr>
          <w:p>
            <w:pPr>
              <w:numPr>
                <w:numId w:val="0"/>
              </w:numPr>
              <w:rPr>
                <w:rFonts w:hint="default"/>
                <w:vertAlign w:val="baseline"/>
                <w:lang w:val="en-US" w:eastAsia="zh-CN"/>
              </w:rPr>
            </w:pPr>
            <w:r>
              <w:rPr>
                <w:rFonts w:hint="eastAsia"/>
                <w:vertAlign w:val="baseline"/>
                <w:lang w:val="en-US" w:eastAsia="zh-CN"/>
              </w:rPr>
              <w:t>采用发送窗口=min(接收窗口，拥塞窗口)来进行流量控制</w:t>
            </w:r>
          </w:p>
        </w:tc>
      </w:tr>
    </w:tbl>
    <w:p>
      <w:pPr>
        <w:pStyle w:val="4"/>
        <w:bidi w:val="0"/>
        <w:rPr>
          <w:rFonts w:hint="default"/>
          <w:lang w:val="en-US" w:eastAsia="zh-CN"/>
        </w:rPr>
      </w:pPr>
      <w:r>
        <w:rPr>
          <w:rFonts w:hint="eastAsia"/>
          <w:lang w:val="en-US" w:eastAsia="zh-CN"/>
        </w:rPr>
        <w:t>2、字节流服务和数据报服务的区别</w:t>
      </w:r>
    </w:p>
    <w:p>
      <w:pPr>
        <w:numPr>
          <w:numId w:val="0"/>
        </w:numPr>
        <w:rPr>
          <w:rFonts w:hint="eastAsia" w:eastAsiaTheme="minorEastAsia"/>
          <w:lang w:val="en-US" w:eastAsia="zh-CN"/>
        </w:rPr>
      </w:pPr>
      <w:r>
        <w:drawing>
          <wp:inline distT="0" distB="0" distL="114300" distR="114300">
            <wp:extent cx="3863340" cy="2891155"/>
            <wp:effectExtent l="0" t="0" r="3810" b="444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18"/>
                    <a:stretch>
                      <a:fillRect/>
                    </a:stretch>
                  </pic:blipFill>
                  <pic:spPr>
                    <a:xfrm>
                      <a:off x="0" y="0"/>
                      <a:ext cx="3863340" cy="2891155"/>
                    </a:xfrm>
                    <a:prstGeom prst="rect">
                      <a:avLst/>
                    </a:prstGeom>
                    <a:noFill/>
                    <a:ln>
                      <a:noFill/>
                    </a:ln>
                  </pic:spPr>
                </pic:pic>
              </a:graphicData>
            </a:graphic>
          </wp:inline>
        </w:drawing>
      </w:r>
    </w:p>
    <w:p>
      <w:pPr>
        <w:pStyle w:val="4"/>
        <w:bidi w:val="0"/>
      </w:pPr>
      <w:r>
        <w:rPr>
          <w:rFonts w:hint="eastAsia"/>
          <w:lang w:val="en-US" w:eastAsia="zh-CN"/>
        </w:rPr>
        <w:t>3、TCP状态转移和socket编程</w:t>
      </w:r>
    </w:p>
    <w:p>
      <w:pPr>
        <w:numPr>
          <w:ilvl w:val="0"/>
          <w:numId w:val="0"/>
        </w:numPr>
        <w:ind w:firstLine="420" w:firstLineChars="0"/>
        <w:rPr>
          <w:rFonts w:hint="eastAsia"/>
          <w:lang w:val="en-US" w:eastAsia="zh-CN"/>
        </w:rPr>
      </w:pPr>
      <w:r>
        <w:rPr>
          <w:rFonts w:hint="eastAsia"/>
          <w:lang w:val="en-US" w:eastAsia="zh-CN"/>
        </w:rPr>
        <w:t>TCP连接的通信双方在任一时刻都处于某种状态。</w:t>
      </w:r>
    </w:p>
    <w:p>
      <w:pPr>
        <w:numPr>
          <w:ilvl w:val="0"/>
          <w:numId w:val="0"/>
        </w:numPr>
        <w:jc w:val="center"/>
        <w:rPr>
          <w:rFonts w:hint="eastAsia"/>
          <w:lang w:val="en-US" w:eastAsia="zh-CN"/>
        </w:rPr>
      </w:pPr>
      <w:r>
        <w:drawing>
          <wp:inline distT="0" distB="0" distL="114300" distR="114300">
            <wp:extent cx="2837815" cy="2029460"/>
            <wp:effectExtent l="0" t="0" r="635" b="889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19"/>
                    <a:stretch>
                      <a:fillRect/>
                    </a:stretch>
                  </pic:blipFill>
                  <pic:spPr>
                    <a:xfrm>
                      <a:off x="0" y="0"/>
                      <a:ext cx="2837815" cy="202946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服务器通过</w:t>
      </w:r>
      <w:r>
        <w:rPr>
          <w:rFonts w:hint="eastAsia"/>
          <w:b/>
          <w:bCs/>
          <w:color w:val="FF0000"/>
          <w:lang w:val="en-US" w:eastAsia="zh-CN"/>
        </w:rPr>
        <w:t>listen系统调用</w:t>
      </w:r>
      <w:r>
        <w:rPr>
          <w:rFonts w:hint="eastAsia"/>
          <w:lang w:val="en-US" w:eastAsia="zh-CN"/>
        </w:rPr>
        <w:t>进入</w:t>
      </w:r>
      <w:r>
        <w:rPr>
          <w:rFonts w:hint="eastAsia"/>
          <w:b/>
          <w:bCs/>
          <w:color w:val="FF0000"/>
          <w:lang w:val="en-US" w:eastAsia="zh-CN"/>
        </w:rPr>
        <w:t>LISTEN状态</w:t>
      </w:r>
      <w:r>
        <w:rPr>
          <w:rFonts w:hint="eastAsia"/>
          <w:lang w:val="en-US" w:eastAsia="zh-CN"/>
        </w:rPr>
        <w:t>，被动等待客户端连接，客户端通过</w:t>
      </w:r>
      <w:r>
        <w:rPr>
          <w:rFonts w:hint="default"/>
          <w:b/>
          <w:bCs/>
          <w:color w:val="FF0000"/>
          <w:lang w:val="en-US" w:eastAsia="zh-CN"/>
        </w:rPr>
        <w:t>connect</w:t>
      </w:r>
      <w:r>
        <w:rPr>
          <w:rFonts w:hint="eastAsia"/>
          <w:b/>
          <w:bCs/>
          <w:color w:val="FF0000"/>
          <w:lang w:val="en-US" w:eastAsia="zh-CN"/>
        </w:rPr>
        <w:t>系统调用</w:t>
      </w:r>
      <w:r>
        <w:rPr>
          <w:rFonts w:hint="eastAsia"/>
          <w:lang w:val="en-US" w:eastAsia="zh-CN"/>
        </w:rPr>
        <w:t>主动与服务器建立连接并进入</w:t>
      </w:r>
      <w:r>
        <w:rPr>
          <w:rFonts w:hint="default"/>
          <w:lang w:val="en-US" w:eastAsia="zh-CN"/>
        </w:rPr>
        <w:t>SYN_SENT</w:t>
      </w:r>
      <w:r>
        <w:rPr>
          <w:rFonts w:hint="eastAsia"/>
          <w:lang w:val="en-US" w:eastAsia="zh-CN"/>
        </w:rPr>
        <w:t>状态。</w:t>
      </w:r>
    </w:p>
    <w:p>
      <w:pPr>
        <w:numPr>
          <w:ilvl w:val="0"/>
          <w:numId w:val="0"/>
        </w:numPr>
        <w:ind w:firstLine="420" w:firstLineChars="0"/>
        <w:rPr>
          <w:rFonts w:hint="default"/>
          <w:lang w:val="en-US" w:eastAsia="zh-CN"/>
        </w:rPr>
      </w:pPr>
      <w:r>
        <w:rPr>
          <w:rFonts w:hint="eastAsia"/>
          <w:lang w:val="en-US" w:eastAsia="zh-CN"/>
        </w:rPr>
        <w:t>客户端和服务器通过</w:t>
      </w:r>
      <w:r>
        <w:rPr>
          <w:rFonts w:hint="default"/>
          <w:b/>
          <w:bCs/>
          <w:color w:val="FF0000"/>
          <w:lang w:val="en-US" w:eastAsia="zh-CN"/>
        </w:rPr>
        <w:t>close</w:t>
      </w:r>
      <w:r>
        <w:rPr>
          <w:rFonts w:hint="eastAsia"/>
          <w:b/>
          <w:bCs/>
          <w:color w:val="FF0000"/>
          <w:lang w:val="en-US" w:eastAsia="zh-CN"/>
        </w:rPr>
        <w:t>或</w:t>
      </w:r>
      <w:r>
        <w:rPr>
          <w:rFonts w:hint="default"/>
          <w:b/>
          <w:bCs/>
          <w:color w:val="FF0000"/>
          <w:lang w:val="en-US" w:eastAsia="zh-CN"/>
        </w:rPr>
        <w:t>shutdown</w:t>
      </w:r>
      <w:r>
        <w:rPr>
          <w:rFonts w:hint="eastAsia"/>
          <w:b/>
          <w:bCs/>
          <w:color w:val="FF0000"/>
          <w:lang w:val="en-US" w:eastAsia="zh-CN"/>
        </w:rPr>
        <w:t>系统调用</w:t>
      </w:r>
      <w:r>
        <w:rPr>
          <w:rFonts w:hint="eastAsia"/>
          <w:lang w:val="en-US" w:eastAsia="zh-CN"/>
        </w:rPr>
        <w:t>主动关闭连接。这里特别注意，客户端关闭前会有一定的时间处于</w:t>
      </w:r>
      <w:r>
        <w:rPr>
          <w:rFonts w:hint="eastAsia"/>
          <w:b/>
          <w:bCs/>
          <w:lang w:val="en-US" w:eastAsia="zh-CN"/>
        </w:rPr>
        <w:t>TIME_WAIT状态</w:t>
      </w:r>
      <w:r>
        <w:rPr>
          <w:rFonts w:hint="eastAsia"/>
          <w:lang w:val="en-US" w:eastAsia="zh-CN"/>
        </w:rPr>
        <w:t>，这是为了让迟来的TCP报文段7有足够的时间被服务端识别；同时防止客户端在该端口上立即重启，接收到服务器的报文段7，但是这种情况一般不会发生，因为客户端的一般使用系统随机分配临时端口号来建立连接。</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第5章、综合面试题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0"/>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1"/>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25"/>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5"/>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5"/>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5"/>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20"/>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0"/>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0"/>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LiberationSerif">
    <w:altName w:val="Segoe Print"/>
    <w:panose1 w:val="00000000000000000000"/>
    <w:charset w:val="00"/>
    <w:family w:val="auto"/>
    <w:pitch w:val="default"/>
    <w:sig w:usb0="00000000" w:usb1="00000000" w:usb2="00000000" w:usb3="00000000" w:csb0="00000000" w:csb1="00000000"/>
  </w:font>
  <w:font w:name="MS UI 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0409435"/>
    <w:multiLevelType w:val="singleLevel"/>
    <w:tmpl w:val="A0409435"/>
    <w:lvl w:ilvl="0" w:tentative="0">
      <w:start w:val="1"/>
      <w:numFmt w:val="decimal"/>
      <w:suff w:val="nothing"/>
      <w:lvlText w:val="（%1）"/>
      <w:lvlJc w:val="left"/>
    </w:lvl>
  </w:abstractNum>
  <w:abstractNum w:abstractNumId="1">
    <w:nsid w:val="A4BF3E5B"/>
    <w:multiLevelType w:val="singleLevel"/>
    <w:tmpl w:val="A4BF3E5B"/>
    <w:lvl w:ilvl="0" w:tentative="0">
      <w:start w:val="1"/>
      <w:numFmt w:val="decimal"/>
      <w:suff w:val="nothing"/>
      <w:lvlText w:val="（%1）"/>
      <w:lvlJc w:val="left"/>
    </w:lvl>
  </w:abstractNum>
  <w:abstractNum w:abstractNumId="2">
    <w:nsid w:val="AE09F658"/>
    <w:multiLevelType w:val="singleLevel"/>
    <w:tmpl w:val="AE09F658"/>
    <w:lvl w:ilvl="0" w:tentative="0">
      <w:start w:val="1"/>
      <w:numFmt w:val="decimal"/>
      <w:suff w:val="nothing"/>
      <w:lvlText w:val="（%1）"/>
      <w:lvlJc w:val="left"/>
    </w:lvl>
  </w:abstractNum>
  <w:abstractNum w:abstractNumId="3">
    <w:nsid w:val="B60D5283"/>
    <w:multiLevelType w:val="singleLevel"/>
    <w:tmpl w:val="B60D5283"/>
    <w:lvl w:ilvl="0" w:tentative="0">
      <w:start w:val="1"/>
      <w:numFmt w:val="chineseCounting"/>
      <w:suff w:val="nothing"/>
      <w:lvlText w:val="%1、"/>
      <w:lvlJc w:val="left"/>
      <w:rPr>
        <w:rFonts w:hint="eastAsia"/>
      </w:rPr>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048EF45"/>
    <w:multiLevelType w:val="singleLevel"/>
    <w:tmpl w:val="F048EF45"/>
    <w:lvl w:ilvl="0" w:tentative="0">
      <w:start w:val="4"/>
      <w:numFmt w:val="decimal"/>
      <w:suff w:val="nothing"/>
      <w:lvlText w:val="第%1章、"/>
      <w:lvlJc w:val="left"/>
    </w:lvl>
  </w:abstractNum>
  <w:abstractNum w:abstractNumId="9">
    <w:nsid w:val="FA2854DC"/>
    <w:multiLevelType w:val="singleLevel"/>
    <w:tmpl w:val="FA2854DC"/>
    <w:lvl w:ilvl="0" w:tentative="0">
      <w:start w:val="3"/>
      <w:numFmt w:val="decimal"/>
      <w:suff w:val="nothing"/>
      <w:lvlText w:val="%1、"/>
      <w:lvlJc w:val="left"/>
    </w:lvl>
  </w:abstractNum>
  <w:abstractNum w:abstractNumId="10">
    <w:nsid w:val="FA612494"/>
    <w:multiLevelType w:val="singleLevel"/>
    <w:tmpl w:val="FA612494"/>
    <w:lvl w:ilvl="0" w:tentative="0">
      <w:start w:val="1"/>
      <w:numFmt w:val="decimal"/>
      <w:suff w:val="nothing"/>
      <w:lvlText w:val="%1、"/>
      <w:lvlJc w:val="left"/>
    </w:lvl>
  </w:abstractNum>
  <w:abstractNum w:abstractNumId="11">
    <w:nsid w:val="FA8066E2"/>
    <w:multiLevelType w:val="singleLevel"/>
    <w:tmpl w:val="FA8066E2"/>
    <w:lvl w:ilvl="0" w:tentative="0">
      <w:start w:val="1"/>
      <w:numFmt w:val="decimal"/>
      <w:suff w:val="nothing"/>
      <w:lvlText w:val="（%1）"/>
      <w:lvlJc w:val="left"/>
    </w:lvl>
  </w:abstractNum>
  <w:abstractNum w:abstractNumId="12">
    <w:nsid w:val="FF5BB3DC"/>
    <w:multiLevelType w:val="singleLevel"/>
    <w:tmpl w:val="FF5BB3DC"/>
    <w:lvl w:ilvl="0" w:tentative="0">
      <w:start w:val="1"/>
      <w:numFmt w:val="decimal"/>
      <w:lvlText w:val="%1."/>
      <w:lvlJc w:val="left"/>
      <w:pPr>
        <w:ind w:left="425" w:hanging="425"/>
      </w:pPr>
      <w:rPr>
        <w:rFonts w:hint="default"/>
      </w:rPr>
    </w:lvl>
  </w:abstractNum>
  <w:abstractNum w:abstractNumId="13">
    <w:nsid w:val="17EF8694"/>
    <w:multiLevelType w:val="singleLevel"/>
    <w:tmpl w:val="17EF8694"/>
    <w:lvl w:ilvl="0" w:tentative="0">
      <w:start w:val="1"/>
      <w:numFmt w:val="decimal"/>
      <w:suff w:val="nothing"/>
      <w:lvlText w:val="（%1）"/>
      <w:lvlJc w:val="left"/>
    </w:lvl>
  </w:abstractNum>
  <w:abstractNum w:abstractNumId="14">
    <w:nsid w:val="1DED531A"/>
    <w:multiLevelType w:val="singleLevel"/>
    <w:tmpl w:val="1DED531A"/>
    <w:lvl w:ilvl="0" w:tentative="0">
      <w:start w:val="1"/>
      <w:numFmt w:val="decimal"/>
      <w:suff w:val="nothing"/>
      <w:lvlText w:val="第%1章、"/>
      <w:lvlJc w:val="left"/>
    </w:lvl>
  </w:abstractNum>
  <w:abstractNum w:abstractNumId="15">
    <w:nsid w:val="25406B04"/>
    <w:multiLevelType w:val="singleLevel"/>
    <w:tmpl w:val="25406B04"/>
    <w:lvl w:ilvl="0" w:tentative="0">
      <w:start w:val="1"/>
      <w:numFmt w:val="decimal"/>
      <w:suff w:val="nothing"/>
      <w:lvlText w:val="（%1）"/>
      <w:lvlJc w:val="left"/>
    </w:lvl>
  </w:abstractNum>
  <w:abstractNum w:abstractNumId="16">
    <w:nsid w:val="2926F07C"/>
    <w:multiLevelType w:val="singleLevel"/>
    <w:tmpl w:val="2926F07C"/>
    <w:lvl w:ilvl="0" w:tentative="0">
      <w:start w:val="1"/>
      <w:numFmt w:val="decimal"/>
      <w:suff w:val="nothing"/>
      <w:lvlText w:val="（%1）"/>
      <w:lvlJc w:val="left"/>
    </w:lvl>
  </w:abstractNum>
  <w:abstractNum w:abstractNumId="17">
    <w:nsid w:val="497FFC1E"/>
    <w:multiLevelType w:val="singleLevel"/>
    <w:tmpl w:val="497FFC1E"/>
    <w:lvl w:ilvl="0" w:tentative="0">
      <w:start w:val="1"/>
      <w:numFmt w:val="chineseCounting"/>
      <w:suff w:val="nothing"/>
      <w:lvlText w:val="%1、"/>
      <w:lvlJc w:val="left"/>
      <w:rPr>
        <w:rFonts w:hint="eastAsia"/>
      </w:rPr>
    </w:lvl>
  </w:abstractNum>
  <w:abstractNum w:abstractNumId="18">
    <w:nsid w:val="531EB4CE"/>
    <w:multiLevelType w:val="singleLevel"/>
    <w:tmpl w:val="531EB4CE"/>
    <w:lvl w:ilvl="0" w:tentative="0">
      <w:start w:val="1"/>
      <w:numFmt w:val="decimal"/>
      <w:suff w:val="nothing"/>
      <w:lvlText w:val="（%1）"/>
      <w:lvlJc w:val="left"/>
    </w:lvl>
  </w:abstractNum>
  <w:abstractNum w:abstractNumId="19">
    <w:nsid w:val="5455BB2B"/>
    <w:multiLevelType w:val="singleLevel"/>
    <w:tmpl w:val="5455BB2B"/>
    <w:lvl w:ilvl="0" w:tentative="0">
      <w:start w:val="1"/>
      <w:numFmt w:val="decimal"/>
      <w:suff w:val="nothing"/>
      <w:lvlText w:val="%1、"/>
      <w:lvlJc w:val="left"/>
    </w:lvl>
  </w:abstractNum>
  <w:abstractNum w:abstractNumId="20">
    <w:nsid w:val="56B8725F"/>
    <w:multiLevelType w:val="singleLevel"/>
    <w:tmpl w:val="56B8725F"/>
    <w:lvl w:ilvl="0" w:tentative="0">
      <w:start w:val="1"/>
      <w:numFmt w:val="decimal"/>
      <w:suff w:val="nothing"/>
      <w:lvlText w:val="%1．"/>
      <w:lvlJc w:val="left"/>
    </w:lvl>
  </w:abstractNum>
  <w:abstractNum w:abstractNumId="21">
    <w:nsid w:val="609E64E5"/>
    <w:multiLevelType w:val="singleLevel"/>
    <w:tmpl w:val="609E64E5"/>
    <w:lvl w:ilvl="0" w:tentative="0">
      <w:start w:val="1"/>
      <w:numFmt w:val="decimal"/>
      <w:suff w:val="nothing"/>
      <w:lvlText w:val="（%1）"/>
      <w:lvlJc w:val="left"/>
    </w:lvl>
  </w:abstractNum>
  <w:abstractNum w:abstractNumId="22">
    <w:nsid w:val="692AAB2D"/>
    <w:multiLevelType w:val="singleLevel"/>
    <w:tmpl w:val="692AAB2D"/>
    <w:lvl w:ilvl="0" w:tentative="0">
      <w:start w:val="1"/>
      <w:numFmt w:val="decimal"/>
      <w:suff w:val="nothing"/>
      <w:lvlText w:val="（%1）"/>
      <w:lvlJc w:val="left"/>
    </w:lvl>
  </w:abstractNum>
  <w:abstractNum w:abstractNumId="23">
    <w:nsid w:val="722DA74C"/>
    <w:multiLevelType w:val="singleLevel"/>
    <w:tmpl w:val="722DA74C"/>
    <w:lvl w:ilvl="0" w:tentative="0">
      <w:start w:val="2"/>
      <w:numFmt w:val="decimal"/>
      <w:suff w:val="nothing"/>
      <w:lvlText w:val="%1、"/>
      <w:lvlJc w:val="left"/>
    </w:lvl>
  </w:abstractNum>
  <w:abstractNum w:abstractNumId="24">
    <w:nsid w:val="74FB7551"/>
    <w:multiLevelType w:val="singleLevel"/>
    <w:tmpl w:val="74FB7551"/>
    <w:lvl w:ilvl="0" w:tentative="0">
      <w:start w:val="4"/>
      <w:numFmt w:val="chineseCounting"/>
      <w:suff w:val="nothing"/>
      <w:lvlText w:val="%1、"/>
      <w:lvlJc w:val="left"/>
      <w:rPr>
        <w:rFonts w:hint="eastAsia"/>
      </w:rPr>
    </w:lvl>
  </w:abstractNum>
  <w:num w:numId="1">
    <w:abstractNumId w:val="14"/>
  </w:num>
  <w:num w:numId="2">
    <w:abstractNumId w:val="24"/>
  </w:num>
  <w:num w:numId="3">
    <w:abstractNumId w:val="12"/>
  </w:num>
  <w:num w:numId="4">
    <w:abstractNumId w:val="17"/>
  </w:num>
  <w:num w:numId="5">
    <w:abstractNumId w:val="23"/>
  </w:num>
  <w:num w:numId="6">
    <w:abstractNumId w:val="0"/>
  </w:num>
  <w:num w:numId="7">
    <w:abstractNumId w:val="10"/>
  </w:num>
  <w:num w:numId="8">
    <w:abstractNumId w:val="13"/>
  </w:num>
  <w:num w:numId="9">
    <w:abstractNumId w:val="16"/>
  </w:num>
  <w:num w:numId="10">
    <w:abstractNumId w:val="5"/>
  </w:num>
  <w:num w:numId="11">
    <w:abstractNumId w:val="11"/>
  </w:num>
  <w:num w:numId="12">
    <w:abstractNumId w:val="22"/>
  </w:num>
  <w:num w:numId="13">
    <w:abstractNumId w:val="9"/>
  </w:num>
  <w:num w:numId="14">
    <w:abstractNumId w:val="21"/>
  </w:num>
  <w:num w:numId="15">
    <w:abstractNumId w:val="19"/>
  </w:num>
  <w:num w:numId="16">
    <w:abstractNumId w:val="7"/>
  </w:num>
  <w:num w:numId="17">
    <w:abstractNumId w:val="6"/>
  </w:num>
  <w:num w:numId="18">
    <w:abstractNumId w:val="15"/>
  </w:num>
  <w:num w:numId="19">
    <w:abstractNumId w:val="1"/>
  </w:num>
  <w:num w:numId="20">
    <w:abstractNumId w:val="2"/>
  </w:num>
  <w:num w:numId="21">
    <w:abstractNumId w:val="4"/>
  </w:num>
  <w:num w:numId="22">
    <w:abstractNumId w:val="8"/>
  </w:num>
  <w:num w:numId="23">
    <w:abstractNumId w:val="3"/>
  </w:num>
  <w:num w:numId="24">
    <w:abstractNumId w:val="18"/>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961FDF"/>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3F2AA5"/>
    <w:rsid w:val="086B2D41"/>
    <w:rsid w:val="08D87B9F"/>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A32674"/>
    <w:rsid w:val="14B3114E"/>
    <w:rsid w:val="14BC75F2"/>
    <w:rsid w:val="151931C7"/>
    <w:rsid w:val="152E13BF"/>
    <w:rsid w:val="16382AED"/>
    <w:rsid w:val="16777D74"/>
    <w:rsid w:val="16A30761"/>
    <w:rsid w:val="16C07CB6"/>
    <w:rsid w:val="16D32B28"/>
    <w:rsid w:val="16DF1809"/>
    <w:rsid w:val="174E65FE"/>
    <w:rsid w:val="17663AFC"/>
    <w:rsid w:val="17720CCE"/>
    <w:rsid w:val="17CE081E"/>
    <w:rsid w:val="17DC760B"/>
    <w:rsid w:val="17E50CE4"/>
    <w:rsid w:val="180C4864"/>
    <w:rsid w:val="188D227F"/>
    <w:rsid w:val="18BA0E2C"/>
    <w:rsid w:val="19030CB1"/>
    <w:rsid w:val="19265889"/>
    <w:rsid w:val="193254A3"/>
    <w:rsid w:val="19C36CC3"/>
    <w:rsid w:val="1A0B6249"/>
    <w:rsid w:val="1A147DE3"/>
    <w:rsid w:val="1A4F1809"/>
    <w:rsid w:val="1AAB68D5"/>
    <w:rsid w:val="1AD43A88"/>
    <w:rsid w:val="1B460FCE"/>
    <w:rsid w:val="1BD021ED"/>
    <w:rsid w:val="1C6A31C6"/>
    <w:rsid w:val="1CFF7813"/>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282D80"/>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4B6962"/>
    <w:rsid w:val="308E367B"/>
    <w:rsid w:val="30924631"/>
    <w:rsid w:val="30B05553"/>
    <w:rsid w:val="3180638C"/>
    <w:rsid w:val="31851804"/>
    <w:rsid w:val="31BB6C35"/>
    <w:rsid w:val="31D9678E"/>
    <w:rsid w:val="32E61AFD"/>
    <w:rsid w:val="32EF7FEE"/>
    <w:rsid w:val="32F0735C"/>
    <w:rsid w:val="33766D76"/>
    <w:rsid w:val="33A45A46"/>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832B7"/>
    <w:rsid w:val="3C9923CE"/>
    <w:rsid w:val="3CA537DD"/>
    <w:rsid w:val="3D264671"/>
    <w:rsid w:val="3D3A734A"/>
    <w:rsid w:val="3D4C2355"/>
    <w:rsid w:val="3D8346A0"/>
    <w:rsid w:val="3EB71665"/>
    <w:rsid w:val="3F686FF6"/>
    <w:rsid w:val="3FC8268D"/>
    <w:rsid w:val="3FEB6B73"/>
    <w:rsid w:val="40F45850"/>
    <w:rsid w:val="41A404F7"/>
    <w:rsid w:val="41AC16AA"/>
    <w:rsid w:val="423E526A"/>
    <w:rsid w:val="43017287"/>
    <w:rsid w:val="434E0B5F"/>
    <w:rsid w:val="43843542"/>
    <w:rsid w:val="43BC200E"/>
    <w:rsid w:val="43BD2DA0"/>
    <w:rsid w:val="43C4378D"/>
    <w:rsid w:val="43D81A53"/>
    <w:rsid w:val="44646CD5"/>
    <w:rsid w:val="446F104A"/>
    <w:rsid w:val="44A63969"/>
    <w:rsid w:val="45BA0586"/>
    <w:rsid w:val="45CA30B3"/>
    <w:rsid w:val="45FC7892"/>
    <w:rsid w:val="468B7840"/>
    <w:rsid w:val="46B9605F"/>
    <w:rsid w:val="47106DBC"/>
    <w:rsid w:val="47BA1C91"/>
    <w:rsid w:val="47F92C4E"/>
    <w:rsid w:val="48295589"/>
    <w:rsid w:val="484615A0"/>
    <w:rsid w:val="48611618"/>
    <w:rsid w:val="48E31DAA"/>
    <w:rsid w:val="49CF633A"/>
    <w:rsid w:val="4A6642EF"/>
    <w:rsid w:val="4B00360C"/>
    <w:rsid w:val="4B2F7406"/>
    <w:rsid w:val="4B310496"/>
    <w:rsid w:val="4B8235AE"/>
    <w:rsid w:val="4BEE52C6"/>
    <w:rsid w:val="4BFB5A29"/>
    <w:rsid w:val="4D1A1D4A"/>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8366A4"/>
    <w:rsid w:val="60BE0DB6"/>
    <w:rsid w:val="61817F22"/>
    <w:rsid w:val="61D10145"/>
    <w:rsid w:val="627C2B62"/>
    <w:rsid w:val="633B1D93"/>
    <w:rsid w:val="63D23E09"/>
    <w:rsid w:val="64306D3D"/>
    <w:rsid w:val="64A03F64"/>
    <w:rsid w:val="64FD77D5"/>
    <w:rsid w:val="65403B52"/>
    <w:rsid w:val="65544FC7"/>
    <w:rsid w:val="657D56B0"/>
    <w:rsid w:val="65C1127D"/>
    <w:rsid w:val="660F4307"/>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6F7355"/>
    <w:rsid w:val="74AB6437"/>
    <w:rsid w:val="74AD6C1C"/>
    <w:rsid w:val="74EB02C7"/>
    <w:rsid w:val="75947BC4"/>
    <w:rsid w:val="75C6180C"/>
    <w:rsid w:val="76B43281"/>
    <w:rsid w:val="77A47C68"/>
    <w:rsid w:val="77FA6393"/>
    <w:rsid w:val="78040EE2"/>
    <w:rsid w:val="7808398D"/>
    <w:rsid w:val="78EE202E"/>
    <w:rsid w:val="79434954"/>
    <w:rsid w:val="7983041B"/>
    <w:rsid w:val="7A01527C"/>
    <w:rsid w:val="7A3E0C52"/>
    <w:rsid w:val="7A61417C"/>
    <w:rsid w:val="7C0060C2"/>
    <w:rsid w:val="7C8125D0"/>
    <w:rsid w:val="7CAA3AC6"/>
    <w:rsid w:val="7CC7411D"/>
    <w:rsid w:val="7D92244B"/>
    <w:rsid w:val="7DB520D4"/>
    <w:rsid w:val="7DF30B8F"/>
    <w:rsid w:val="7E7F7ADE"/>
    <w:rsid w:val="7EE10FD1"/>
    <w:rsid w:val="7F1E53E6"/>
    <w:rsid w:val="7F254BE7"/>
    <w:rsid w:val="7F471B20"/>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2345</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2022-04-10T06:33:22Z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